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02A" w:rsidRDefault="00153E17">
      <w:pPr>
        <w:spacing w:line="560" w:lineRule="exact"/>
        <w:rPr>
          <w:rFonts w:ascii="方正黑体_GBK" w:eastAsia="方正黑体_GBK" w:hAnsi="Times New Roman" w:cs="Times New Roman"/>
          <w:bCs/>
          <w:kern w:val="44"/>
          <w:sz w:val="32"/>
          <w:szCs w:val="32"/>
        </w:rPr>
      </w:pPr>
      <w:r w:rsidRPr="00153E17">
        <w:rPr>
          <w:rFonts w:ascii="方正黑体_GBK" w:eastAsia="方正黑体_GBK" w:hAnsi="Times New Roman" w:cs="Times New Roman" w:hint="eastAsia"/>
          <w:bCs/>
          <w:kern w:val="44"/>
          <w:sz w:val="32"/>
          <w:szCs w:val="32"/>
        </w:rPr>
        <w:t>附件33</w:t>
      </w:r>
    </w:p>
    <w:p w:rsidR="0069602A" w:rsidRDefault="0069602A">
      <w:pPr>
        <w:spacing w:line="560" w:lineRule="exact"/>
        <w:rPr>
          <w:rFonts w:ascii="方正黑体_GBK" w:eastAsia="方正黑体_GBK" w:hAnsi="Times New Roman" w:cs="Times New Roman"/>
          <w:bCs/>
          <w:kern w:val="44"/>
          <w:sz w:val="32"/>
          <w:szCs w:val="32"/>
        </w:rPr>
      </w:pPr>
      <w:bookmarkStart w:id="0" w:name="_GoBack"/>
      <w:bookmarkEnd w:id="0"/>
    </w:p>
    <w:p w:rsidR="001C5FFC" w:rsidRPr="00016B8A" w:rsidRDefault="001C5FFC" w:rsidP="00016B8A">
      <w:pPr>
        <w:spacing w:line="560" w:lineRule="exact"/>
        <w:jc w:val="center"/>
        <w:rPr>
          <w:rFonts w:ascii="方正小标宋_GBK" w:eastAsia="方正小标宋_GBK" w:hAnsi="Times New Roman" w:cs="Times New Roman"/>
          <w:bCs/>
          <w:kern w:val="44"/>
          <w:sz w:val="44"/>
          <w:szCs w:val="44"/>
        </w:rPr>
      </w:pPr>
      <w:r w:rsidRPr="00016B8A">
        <w:rPr>
          <w:rFonts w:ascii="方正小标宋_GBK" w:eastAsia="方正小标宋_GBK" w:hAnsi="Times New Roman" w:cs="Times New Roman"/>
          <w:bCs/>
          <w:kern w:val="44"/>
          <w:sz w:val="44"/>
          <w:szCs w:val="44"/>
        </w:rPr>
        <w:t>进出口肉类产品检验检疫监督管理办法</w:t>
      </w:r>
    </w:p>
    <w:p w:rsidR="00016B8A" w:rsidRDefault="001C5FFC" w:rsidP="00016B8A">
      <w:pPr>
        <w:widowControl/>
        <w:snapToGrid w:val="0"/>
        <w:spacing w:line="560" w:lineRule="exact"/>
        <w:jc w:val="center"/>
        <w:rPr>
          <w:rFonts w:ascii="inherit" w:eastAsia="方正仿宋_GBK" w:hAnsi="inherit" w:cs="宋体" w:hint="eastAsia"/>
          <w:kern w:val="0"/>
          <w:sz w:val="32"/>
          <w:szCs w:val="32"/>
        </w:rPr>
      </w:pPr>
      <w:r w:rsidRPr="00016B8A">
        <w:rPr>
          <w:rFonts w:ascii="inherit" w:eastAsia="方正仿宋_GBK" w:hAnsi="inherit" w:cs="宋体" w:hint="eastAsia"/>
          <w:kern w:val="0"/>
          <w:sz w:val="32"/>
          <w:szCs w:val="32"/>
        </w:rPr>
        <w:t> </w:t>
      </w:r>
    </w:p>
    <w:p w:rsidR="001C5FFC" w:rsidRDefault="001C5FFC" w:rsidP="00016B8A">
      <w:pPr>
        <w:widowControl/>
        <w:snapToGrid w:val="0"/>
        <w:spacing w:line="560" w:lineRule="exact"/>
        <w:jc w:val="center"/>
        <w:rPr>
          <w:rFonts w:ascii="方正黑体_GBK" w:eastAsia="方正黑体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第一章</w:t>
      </w:r>
      <w:r w:rsidRPr="00016B8A">
        <w:rPr>
          <w:rFonts w:ascii="inherit" w:eastAsia="方正黑体_GBK" w:hAnsi="inherit" w:cs="宋体" w:hint="eastAsia"/>
          <w:bCs/>
          <w:kern w:val="36"/>
          <w:sz w:val="32"/>
          <w:szCs w:val="32"/>
          <w:bdr w:val="none" w:sz="0" w:space="0" w:color="auto" w:frame="1"/>
        </w:rPr>
        <w:t> </w:t>
      </w:r>
      <w:r w:rsidRPr="00016B8A">
        <w:rPr>
          <w:rFonts w:ascii="方正黑体_GBK" w:eastAsia="方正黑体_GBK" w:hAnsi="inherit" w:cs="宋体" w:hint="eastAsia"/>
          <w:bCs/>
          <w:kern w:val="36"/>
          <w:sz w:val="32"/>
          <w:szCs w:val="32"/>
          <w:bdr w:val="none" w:sz="0" w:space="0" w:color="auto" w:frame="1"/>
        </w:rPr>
        <w:t xml:space="preserve"> 总</w:t>
      </w:r>
      <w:r w:rsidRPr="00016B8A">
        <w:rPr>
          <w:rFonts w:ascii="inherit" w:eastAsia="方正黑体_GBK" w:hAnsi="inherit" w:cs="宋体" w:hint="eastAsia"/>
          <w:bCs/>
          <w:kern w:val="36"/>
          <w:sz w:val="32"/>
          <w:szCs w:val="32"/>
          <w:bdr w:val="none" w:sz="0" w:space="0" w:color="auto" w:frame="1"/>
        </w:rPr>
        <w:t>  </w:t>
      </w:r>
      <w:r w:rsidRPr="00016B8A">
        <w:rPr>
          <w:rFonts w:ascii="方正黑体_GBK" w:eastAsia="方正黑体_GBK" w:hAnsi="inherit" w:cs="宋体" w:hint="eastAsia"/>
          <w:bCs/>
          <w:kern w:val="36"/>
          <w:sz w:val="32"/>
          <w:szCs w:val="32"/>
          <w:bdr w:val="none" w:sz="0" w:space="0" w:color="auto" w:frame="1"/>
        </w:rPr>
        <w:t>则</w:t>
      </w:r>
    </w:p>
    <w:p w:rsidR="00016B8A" w:rsidRPr="00016B8A" w:rsidRDefault="00016B8A" w:rsidP="00016B8A">
      <w:pPr>
        <w:widowControl/>
        <w:snapToGrid w:val="0"/>
        <w:spacing w:line="560" w:lineRule="exact"/>
        <w:jc w:val="center"/>
        <w:rPr>
          <w:rFonts w:ascii="方正黑体_GBK" w:eastAsia="方正黑体_GBK" w:hAnsi="inherit" w:cs="宋体" w:hint="eastAsia"/>
          <w:bCs/>
          <w:kern w:val="36"/>
          <w:sz w:val="32"/>
          <w:szCs w:val="32"/>
          <w:bdr w:val="none" w:sz="0" w:space="0" w:color="auto" w:frame="1"/>
        </w:rPr>
      </w:pP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第一条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 xml:space="preserve"> 为加强进出口肉类产品检验检疫及监督管理，保障进出口肉类产品质量安全，防止动物疫情传入传出国境，保护农牧业生产安全和人类健康，根据《中华人民共和国进出口商品检验法</w:t>
      </w:r>
      <w:proofErr w:type="gramStart"/>
      <w:r w:rsidRPr="00016B8A">
        <w:rPr>
          <w:rFonts w:ascii="方正仿宋_GBK" w:eastAsia="方正仿宋_GBK" w:hAnsi="inherit" w:cs="宋体" w:hint="eastAsia"/>
          <w:bCs/>
          <w:kern w:val="36"/>
          <w:sz w:val="32"/>
          <w:szCs w:val="32"/>
          <w:bdr w:val="none" w:sz="0" w:space="0" w:color="auto" w:frame="1"/>
        </w:rPr>
        <w:t>》</w:t>
      </w:r>
      <w:proofErr w:type="gramEnd"/>
      <w:r w:rsidRPr="00016B8A">
        <w:rPr>
          <w:rFonts w:ascii="方正仿宋_GBK" w:eastAsia="方正仿宋_GBK" w:hAnsi="inherit" w:cs="宋体" w:hint="eastAsia"/>
          <w:bCs/>
          <w:kern w:val="36"/>
          <w:sz w:val="32"/>
          <w:szCs w:val="32"/>
          <w:bdr w:val="none" w:sz="0" w:space="0" w:color="auto" w:frame="1"/>
        </w:rPr>
        <w:t>及其实施条例、《中华人民共和国进出境动植物检疫法》及其实施条例、《中华人民共和国国境卫生检疫法》及其实施细则、《中华人民共和国食品安全法》及其实施条例、《国务院关于加强食品等产品安全监督管理的特别规定》等法律法规的规定，制定本办法。</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第二条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 xml:space="preserve"> 本办法适用于进出口肉类产品的检验检疫及监督管理。</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第三条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本办法所称肉类产品是指动物屠体的任何可供人类食用部分，包括胴体、脏器、副产品以及以上述产品为原料的制品，不包括罐头产品。</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第四条</w:t>
      </w:r>
      <w:r w:rsidRPr="00016B8A">
        <w:rPr>
          <w:rFonts w:ascii="inherit" w:eastAsia="方正仿宋_GBK" w:hAnsi="inherit" w:cs="宋体" w:hint="eastAsia"/>
          <w:bCs/>
          <w:kern w:val="36"/>
          <w:sz w:val="32"/>
          <w:szCs w:val="32"/>
          <w:bdr w:val="none" w:sz="0" w:space="0" w:color="auto" w:frame="1"/>
        </w:rPr>
        <w:t> </w:t>
      </w:r>
      <w:r w:rsidR="006D7D2A">
        <w:rPr>
          <w:rFonts w:ascii="方正仿宋_GBK" w:eastAsia="方正仿宋_GBK" w:hAnsi="inherit" w:cs="宋体" w:hint="eastAsia"/>
          <w:bCs/>
          <w:kern w:val="36"/>
          <w:sz w:val="32"/>
          <w:szCs w:val="32"/>
          <w:bdr w:val="none" w:sz="0" w:space="0" w:color="auto" w:frame="1"/>
        </w:rPr>
        <w:t>海关总署</w:t>
      </w:r>
      <w:r w:rsidRPr="00016B8A">
        <w:rPr>
          <w:rFonts w:ascii="方正仿宋_GBK" w:eastAsia="方正仿宋_GBK" w:hAnsi="inherit" w:cs="宋体" w:hint="eastAsia"/>
          <w:bCs/>
          <w:kern w:val="36"/>
          <w:sz w:val="32"/>
          <w:szCs w:val="32"/>
          <w:bdr w:val="none" w:sz="0" w:space="0" w:color="auto" w:frame="1"/>
        </w:rPr>
        <w:t>主管全国进出口肉类产品检验检疫及监督管理工作。</w:t>
      </w:r>
    </w:p>
    <w:p w:rsidR="001C5FFC" w:rsidRPr="00016B8A" w:rsidRDefault="006D7D2A"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Pr>
          <w:rFonts w:ascii="方正仿宋_GBK" w:eastAsia="方正仿宋_GBK" w:hAnsi="inherit" w:cs="宋体" w:hint="eastAsia"/>
          <w:bCs/>
          <w:kern w:val="36"/>
          <w:sz w:val="32"/>
          <w:szCs w:val="32"/>
          <w:bdr w:val="none" w:sz="0" w:space="0" w:color="auto" w:frame="1"/>
        </w:rPr>
        <w:t>主管海关</w:t>
      </w:r>
      <w:r w:rsidR="001C5FFC" w:rsidRPr="00016B8A">
        <w:rPr>
          <w:rFonts w:ascii="方正仿宋_GBK" w:eastAsia="方正仿宋_GBK" w:hAnsi="inherit" w:cs="宋体" w:hint="eastAsia"/>
          <w:bCs/>
          <w:kern w:val="36"/>
          <w:sz w:val="32"/>
          <w:szCs w:val="32"/>
          <w:bdr w:val="none" w:sz="0" w:space="0" w:color="auto" w:frame="1"/>
        </w:rPr>
        <w:t>负责所辖区域进出口肉类产品检验检疫及监督管理</w:t>
      </w:r>
      <w:r w:rsidR="00033EEC">
        <w:rPr>
          <w:rFonts w:ascii="方正仿宋_GBK" w:eastAsia="方正仿宋_GBK" w:hAnsi="inherit" w:cs="宋体" w:hint="eastAsia"/>
          <w:bCs/>
          <w:kern w:val="36"/>
          <w:sz w:val="32"/>
          <w:szCs w:val="32"/>
          <w:bdr w:val="none" w:sz="0" w:space="0" w:color="auto" w:frame="1"/>
        </w:rPr>
        <w:t>工作</w:t>
      </w:r>
      <w:r w:rsidR="001C5FFC" w:rsidRPr="00016B8A">
        <w:rPr>
          <w:rFonts w:ascii="方正仿宋_GBK" w:eastAsia="方正仿宋_GBK" w:hAnsi="inherit" w:cs="宋体" w:hint="eastAsia"/>
          <w:bCs/>
          <w:kern w:val="36"/>
          <w:sz w:val="32"/>
          <w:szCs w:val="32"/>
          <w:bdr w:val="none" w:sz="0" w:space="0" w:color="auto" w:frame="1"/>
        </w:rPr>
        <w:t>。</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lastRenderedPageBreak/>
        <w:t>第五条</w:t>
      </w:r>
      <w:r w:rsidRPr="00016B8A">
        <w:rPr>
          <w:rFonts w:ascii="inherit" w:eastAsia="方正仿宋_GBK" w:hAnsi="inherit" w:cs="宋体" w:hint="eastAsia"/>
          <w:bCs/>
          <w:kern w:val="36"/>
          <w:sz w:val="32"/>
          <w:szCs w:val="32"/>
          <w:bdr w:val="none" w:sz="0" w:space="0" w:color="auto" w:frame="1"/>
        </w:rPr>
        <w:t> </w:t>
      </w:r>
      <w:r w:rsidR="006D7D2A">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依法对进出口肉类产品进行检验检疫及监督抽查，对进出口肉类产品生产加工企业（以下简称生产企业）、收货人、发货人根据监管需要实施信用管理及分类管理制度。</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第六条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进出口肉类产品生产企业应当依照法律、行政法规和有关标准从事生产经营活动，对社会和公众负责，保证肉类产品质量安全，接受社会监督，承担社会责任。</w:t>
      </w:r>
    </w:p>
    <w:p w:rsidR="001C5FFC" w:rsidRPr="00016B8A" w:rsidRDefault="001C5FFC" w:rsidP="00016B8A">
      <w:pPr>
        <w:widowControl/>
        <w:spacing w:line="560" w:lineRule="exact"/>
        <w:ind w:firstLine="500"/>
        <w:jc w:val="left"/>
        <w:outlineLvl w:val="0"/>
        <w:rPr>
          <w:rFonts w:ascii="方正仿宋_GBK" w:eastAsia="方正仿宋_GBK" w:hAnsi="inherit" w:cs="宋体" w:hint="eastAsia"/>
          <w:bCs/>
          <w:kern w:val="36"/>
          <w:sz w:val="32"/>
          <w:szCs w:val="32"/>
          <w:bdr w:val="none" w:sz="0" w:space="0" w:color="auto" w:frame="1"/>
        </w:rPr>
      </w:pPr>
      <w:r w:rsidRPr="00016B8A">
        <w:rPr>
          <w:rFonts w:ascii="inherit" w:eastAsia="方正仿宋_GBK" w:hAnsi="inherit" w:cs="宋体" w:hint="eastAsia"/>
          <w:bCs/>
          <w:kern w:val="36"/>
          <w:sz w:val="32"/>
          <w:szCs w:val="32"/>
          <w:bdr w:val="none" w:sz="0" w:space="0" w:color="auto" w:frame="1"/>
        </w:rPr>
        <w:t> </w:t>
      </w:r>
    </w:p>
    <w:p w:rsidR="001C5FFC" w:rsidRPr="00016B8A" w:rsidRDefault="001C5FFC" w:rsidP="00016B8A">
      <w:pPr>
        <w:widowControl/>
        <w:spacing w:line="560" w:lineRule="exact"/>
        <w:ind w:firstLine="500"/>
        <w:jc w:val="center"/>
        <w:outlineLvl w:val="0"/>
        <w:rPr>
          <w:rFonts w:ascii="方正黑体_GBK" w:eastAsia="方正黑体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第二章</w:t>
      </w:r>
      <w:r w:rsidRPr="00016B8A">
        <w:rPr>
          <w:rFonts w:ascii="inherit" w:eastAsia="方正黑体_GBK" w:hAnsi="inherit" w:cs="宋体" w:hint="eastAsia"/>
          <w:bCs/>
          <w:kern w:val="36"/>
          <w:sz w:val="32"/>
          <w:szCs w:val="32"/>
          <w:bdr w:val="none" w:sz="0" w:space="0" w:color="auto" w:frame="1"/>
        </w:rPr>
        <w:t> </w:t>
      </w:r>
      <w:r w:rsidRPr="00016B8A">
        <w:rPr>
          <w:rFonts w:ascii="方正黑体_GBK" w:eastAsia="方正黑体_GBK" w:hAnsi="inherit" w:cs="宋体" w:hint="eastAsia"/>
          <w:bCs/>
          <w:kern w:val="36"/>
          <w:sz w:val="32"/>
          <w:szCs w:val="32"/>
          <w:bdr w:val="none" w:sz="0" w:space="0" w:color="auto" w:frame="1"/>
        </w:rPr>
        <w:t xml:space="preserve"> 进口检验检疫</w:t>
      </w:r>
    </w:p>
    <w:p w:rsidR="00016B8A" w:rsidRPr="00016B8A" w:rsidRDefault="00016B8A" w:rsidP="00016B8A">
      <w:pPr>
        <w:widowControl/>
        <w:spacing w:line="560" w:lineRule="exact"/>
        <w:ind w:firstLine="500"/>
        <w:jc w:val="center"/>
        <w:outlineLvl w:val="0"/>
        <w:rPr>
          <w:rFonts w:ascii="方正仿宋_GBK" w:eastAsia="方正仿宋_GBK" w:hAnsi="inherit" w:cs="宋体" w:hint="eastAsia"/>
          <w:bCs/>
          <w:kern w:val="36"/>
          <w:sz w:val="32"/>
          <w:szCs w:val="32"/>
          <w:bdr w:val="none" w:sz="0" w:space="0" w:color="auto" w:frame="1"/>
        </w:rPr>
      </w:pP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第七条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 xml:space="preserve"> 进口肉类产品应当符合中国法律、行政法规规定、食品安全国家标准的要求，以及中国与输出国家或者地区签订的相关协议、议定书、备忘录等规定的检验检疫要求以及贸易合同注明的检疫要求。</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进口尚无食品安全国家标准的肉类产品，</w:t>
      </w:r>
      <w:r w:rsidR="00105F55">
        <w:rPr>
          <w:rFonts w:ascii="方正仿宋_GBK" w:eastAsia="方正仿宋_GBK" w:hAnsi="inherit" w:cs="宋体" w:hint="eastAsia"/>
          <w:bCs/>
          <w:kern w:val="36"/>
          <w:sz w:val="32"/>
          <w:szCs w:val="32"/>
          <w:bdr w:val="none" w:sz="0" w:space="0" w:color="auto" w:frame="1"/>
        </w:rPr>
        <w:t>海关应当按照国务院卫生行政部门决定暂予适用的标准进行检验。</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第八条</w:t>
      </w:r>
      <w:r w:rsidRPr="00016B8A">
        <w:rPr>
          <w:rFonts w:ascii="inherit" w:eastAsia="方正仿宋_GBK" w:hAnsi="inherit" w:cs="宋体" w:hint="eastAsia"/>
          <w:bCs/>
          <w:kern w:val="36"/>
          <w:sz w:val="32"/>
          <w:szCs w:val="32"/>
          <w:bdr w:val="none" w:sz="0" w:space="0" w:color="auto" w:frame="1"/>
        </w:rPr>
        <w:t> </w:t>
      </w:r>
      <w:r w:rsidR="008C561C">
        <w:rPr>
          <w:rFonts w:ascii="方正仿宋_GBK" w:eastAsia="方正仿宋_GBK" w:hAnsi="inherit" w:cs="宋体" w:hint="eastAsia"/>
          <w:bCs/>
          <w:kern w:val="36"/>
          <w:sz w:val="32"/>
          <w:szCs w:val="32"/>
          <w:bdr w:val="none" w:sz="0" w:space="0" w:color="auto" w:frame="1"/>
        </w:rPr>
        <w:t>海关总署</w:t>
      </w:r>
      <w:r w:rsidRPr="00016B8A">
        <w:rPr>
          <w:rFonts w:ascii="方正仿宋_GBK" w:eastAsia="方正仿宋_GBK" w:hAnsi="inherit" w:cs="宋体" w:hint="eastAsia"/>
          <w:bCs/>
          <w:kern w:val="36"/>
          <w:sz w:val="32"/>
          <w:szCs w:val="32"/>
          <w:bdr w:val="none" w:sz="0" w:space="0" w:color="auto" w:frame="1"/>
        </w:rPr>
        <w:t>根据中国法律、行政法规规定、食品安全国家标准要求、国内外肉类产品疫情疫病和有毒有害物质风险分析结果，结合对拟向中国出口肉类产品国家或者地区的质量安全管理体系的有效性评估情况，制定并公布中国进口肉类产品的检验检疫要求；或者与拟向中国出口肉类产品国家或者地区签订检验检疫协定，确定检验检疫要求和相关证书。</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lastRenderedPageBreak/>
        <w:t>第九条</w:t>
      </w:r>
      <w:r w:rsidRPr="00016B8A">
        <w:rPr>
          <w:rFonts w:ascii="inherit" w:eastAsia="方正仿宋_GBK" w:hAnsi="inherit" w:cs="宋体" w:hint="eastAsia"/>
          <w:bCs/>
          <w:kern w:val="36"/>
          <w:sz w:val="32"/>
          <w:szCs w:val="32"/>
          <w:bdr w:val="none" w:sz="0" w:space="0" w:color="auto" w:frame="1"/>
        </w:rPr>
        <w:t> </w:t>
      </w:r>
      <w:r w:rsidR="008C561C">
        <w:rPr>
          <w:rFonts w:ascii="方正仿宋_GBK" w:eastAsia="方正仿宋_GBK" w:hAnsi="inherit" w:cs="宋体" w:hint="eastAsia"/>
          <w:bCs/>
          <w:kern w:val="36"/>
          <w:sz w:val="32"/>
          <w:szCs w:val="32"/>
          <w:bdr w:val="none" w:sz="0" w:space="0" w:color="auto" w:frame="1"/>
        </w:rPr>
        <w:t>海关总署</w:t>
      </w:r>
      <w:r w:rsidRPr="00016B8A">
        <w:rPr>
          <w:rFonts w:ascii="方正仿宋_GBK" w:eastAsia="方正仿宋_GBK" w:hAnsi="inherit" w:cs="宋体" w:hint="eastAsia"/>
          <w:bCs/>
          <w:kern w:val="36"/>
          <w:sz w:val="32"/>
          <w:szCs w:val="32"/>
          <w:bdr w:val="none" w:sz="0" w:space="0" w:color="auto" w:frame="1"/>
        </w:rPr>
        <w:t>对向中国境内出口肉类产品的出口商或者代理商实施备案管理，并定期公布已经备案的出口商、代理商名单。</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进口肉类产品境外生产企业的注册管理按照</w:t>
      </w:r>
      <w:r w:rsidR="008C561C">
        <w:rPr>
          <w:rFonts w:ascii="方正仿宋_GBK" w:eastAsia="方正仿宋_GBK" w:hAnsi="inherit" w:cs="宋体" w:hint="eastAsia"/>
          <w:bCs/>
          <w:kern w:val="36"/>
          <w:sz w:val="32"/>
          <w:szCs w:val="32"/>
          <w:bdr w:val="none" w:sz="0" w:space="0" w:color="auto" w:frame="1"/>
        </w:rPr>
        <w:t>海关总署</w:t>
      </w:r>
      <w:r w:rsidRPr="00016B8A">
        <w:rPr>
          <w:rFonts w:ascii="方正仿宋_GBK" w:eastAsia="方正仿宋_GBK" w:hAnsi="inherit" w:cs="宋体" w:hint="eastAsia"/>
          <w:bCs/>
          <w:kern w:val="36"/>
          <w:sz w:val="32"/>
          <w:szCs w:val="32"/>
          <w:bdr w:val="none" w:sz="0" w:space="0" w:color="auto" w:frame="1"/>
        </w:rPr>
        <w:t>相关规定执行。</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第十条</w:t>
      </w:r>
      <w:r w:rsidRPr="00016B8A">
        <w:rPr>
          <w:rFonts w:ascii="inherit" w:eastAsia="方正仿宋_GBK" w:hAnsi="inherit" w:cs="宋体" w:hint="eastAsia"/>
          <w:bCs/>
          <w:kern w:val="36"/>
          <w:sz w:val="32"/>
          <w:szCs w:val="32"/>
          <w:bdr w:val="none" w:sz="0" w:space="0" w:color="auto" w:frame="1"/>
        </w:rPr>
        <w:t> </w:t>
      </w:r>
      <w:r w:rsidR="00F23B17">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对进口肉类产品收货人实施备案管理。已经实施备案管理的收货人，方可办理肉类产品进口手续。</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第十一条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进口肉类产品收货人应当建立肉类产品进口和销售记录制度。记录应当真实，保存期限不得少于二年。</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第十二条</w:t>
      </w:r>
      <w:r w:rsidRPr="00016B8A">
        <w:rPr>
          <w:rFonts w:ascii="inherit" w:eastAsia="方正仿宋_GBK" w:hAnsi="inherit" w:cs="宋体" w:hint="eastAsia"/>
          <w:bCs/>
          <w:kern w:val="36"/>
          <w:sz w:val="32"/>
          <w:szCs w:val="32"/>
          <w:bdr w:val="none" w:sz="0" w:space="0" w:color="auto" w:frame="1"/>
        </w:rPr>
        <w:t> </w:t>
      </w:r>
      <w:r w:rsidR="008C561C">
        <w:rPr>
          <w:rFonts w:ascii="方正仿宋_GBK" w:eastAsia="方正仿宋_GBK" w:hAnsi="inherit" w:cs="宋体" w:hint="eastAsia"/>
          <w:bCs/>
          <w:kern w:val="36"/>
          <w:sz w:val="32"/>
          <w:szCs w:val="32"/>
          <w:bdr w:val="none" w:sz="0" w:space="0" w:color="auto" w:frame="1"/>
        </w:rPr>
        <w:t>海关总署</w:t>
      </w:r>
      <w:r w:rsidRPr="00016B8A">
        <w:rPr>
          <w:rFonts w:ascii="方正仿宋_GBK" w:eastAsia="方正仿宋_GBK" w:hAnsi="inherit" w:cs="宋体" w:hint="eastAsia"/>
          <w:bCs/>
          <w:kern w:val="36"/>
          <w:sz w:val="32"/>
          <w:szCs w:val="32"/>
          <w:bdr w:val="none" w:sz="0" w:space="0" w:color="auto" w:frame="1"/>
        </w:rPr>
        <w:t>对进口肉类产品实行检疫审批制度。进口肉类产品的收货人应当在签订贸易合同前办理检疫审批手续，取得进境动植物检疫许可证。</w:t>
      </w:r>
    </w:p>
    <w:p w:rsidR="001C5FFC" w:rsidRPr="00016B8A" w:rsidRDefault="008C561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Pr>
          <w:rFonts w:ascii="方正仿宋_GBK" w:eastAsia="方正仿宋_GBK" w:hAnsi="inherit" w:cs="宋体" w:hint="eastAsia"/>
          <w:bCs/>
          <w:kern w:val="36"/>
          <w:sz w:val="32"/>
          <w:szCs w:val="32"/>
          <w:bdr w:val="none" w:sz="0" w:space="0" w:color="auto" w:frame="1"/>
        </w:rPr>
        <w:t>海关总署</w:t>
      </w:r>
      <w:r w:rsidR="001C5FFC" w:rsidRPr="00016B8A">
        <w:rPr>
          <w:rFonts w:ascii="方正仿宋_GBK" w:eastAsia="方正仿宋_GBK" w:hAnsi="inherit" w:cs="宋体" w:hint="eastAsia"/>
          <w:bCs/>
          <w:kern w:val="36"/>
          <w:sz w:val="32"/>
          <w:szCs w:val="32"/>
          <w:bdr w:val="none" w:sz="0" w:space="0" w:color="auto" w:frame="1"/>
        </w:rPr>
        <w:t>根据需要，按照有关规定，可以派员到输出国家或者地区进行进口肉类产品预检。</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第十三条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进口肉类产品应当从</w:t>
      </w:r>
      <w:r w:rsidR="008C561C">
        <w:rPr>
          <w:rFonts w:ascii="方正仿宋_GBK" w:eastAsia="方正仿宋_GBK" w:hAnsi="inherit" w:cs="宋体" w:hint="eastAsia"/>
          <w:bCs/>
          <w:kern w:val="36"/>
          <w:sz w:val="32"/>
          <w:szCs w:val="32"/>
          <w:bdr w:val="none" w:sz="0" w:space="0" w:color="auto" w:frame="1"/>
        </w:rPr>
        <w:t>海关总署</w:t>
      </w:r>
      <w:r w:rsidRPr="00016B8A">
        <w:rPr>
          <w:rFonts w:ascii="方正仿宋_GBK" w:eastAsia="方正仿宋_GBK" w:hAnsi="inherit" w:cs="宋体" w:hint="eastAsia"/>
          <w:bCs/>
          <w:kern w:val="36"/>
          <w:sz w:val="32"/>
          <w:szCs w:val="32"/>
          <w:bdr w:val="none" w:sz="0" w:space="0" w:color="auto" w:frame="1"/>
        </w:rPr>
        <w:t>指定的口岸进口。</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进口口岸的</w:t>
      </w:r>
      <w:r w:rsidR="000E5A36">
        <w:rPr>
          <w:rFonts w:ascii="方正仿宋_GBK" w:eastAsia="方正仿宋_GBK" w:hAnsi="inherit" w:cs="宋体" w:hint="eastAsia"/>
          <w:bCs/>
          <w:kern w:val="36"/>
          <w:sz w:val="32"/>
          <w:szCs w:val="32"/>
          <w:bdr w:val="none" w:sz="0" w:space="0" w:color="auto" w:frame="1"/>
        </w:rPr>
        <w:t>主管海关</w:t>
      </w:r>
      <w:r w:rsidRPr="00016B8A">
        <w:rPr>
          <w:rFonts w:ascii="方正仿宋_GBK" w:eastAsia="方正仿宋_GBK" w:hAnsi="inherit" w:cs="宋体" w:hint="eastAsia"/>
          <w:bCs/>
          <w:kern w:val="36"/>
          <w:sz w:val="32"/>
          <w:szCs w:val="32"/>
          <w:bdr w:val="none" w:sz="0" w:space="0" w:color="auto" w:frame="1"/>
        </w:rPr>
        <w:t>应当具备进口肉类产品现场查验和实验室检验检疫的设备设施和相应的专业技术人员。</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进口肉类产品应当存储在</w:t>
      </w:r>
      <w:r w:rsidR="000E5A36">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认可并报</w:t>
      </w:r>
      <w:r w:rsidR="008C561C">
        <w:rPr>
          <w:rFonts w:ascii="方正仿宋_GBK" w:eastAsia="方正仿宋_GBK" w:hAnsi="inherit" w:cs="宋体" w:hint="eastAsia"/>
          <w:bCs/>
          <w:kern w:val="36"/>
          <w:sz w:val="32"/>
          <w:szCs w:val="32"/>
          <w:bdr w:val="none" w:sz="0" w:space="0" w:color="auto" w:frame="1"/>
        </w:rPr>
        <w:t>海关总署</w:t>
      </w:r>
      <w:r w:rsidRPr="00016B8A">
        <w:rPr>
          <w:rFonts w:ascii="方正仿宋_GBK" w:eastAsia="方正仿宋_GBK" w:hAnsi="inherit" w:cs="宋体" w:hint="eastAsia"/>
          <w:bCs/>
          <w:kern w:val="36"/>
          <w:sz w:val="32"/>
          <w:szCs w:val="32"/>
          <w:bdr w:val="none" w:sz="0" w:space="0" w:color="auto" w:frame="1"/>
        </w:rPr>
        <w:t>备案的存储冷库或者其他场所。肉类产品进口口岸应当具备与进口肉类产品数量相适应的存储冷库。存储冷库应当符合进口肉类产品存储冷库检验检疫要求。</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第十四条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 xml:space="preserve"> 进口鲜冻肉类产品包装应当符合下列要求：</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（一）内外包装使用无毒、无害的材料，完好无破损；</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lastRenderedPageBreak/>
        <w:t>（二）内外包装上应当标明产地国、品名、生产企业注册号、生产批号；</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（三）外包装上应当以中文标明规格、产地（具体到州/省/市）、目的地、生产日期、保质期、储存温度等内容，目的地应当标明为中华人民共和国，加施输出国家或者地区官方检验检疫标识。</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第十五条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肉类产品进口前或者进口时，收货人或者其代理人应当</w:t>
      </w:r>
      <w:r w:rsidR="005110F5">
        <w:rPr>
          <w:rFonts w:ascii="方正仿宋_GBK" w:eastAsia="方正仿宋_GBK" w:hAnsi="inherit" w:cs="宋体" w:hint="eastAsia"/>
          <w:bCs/>
          <w:kern w:val="36"/>
          <w:sz w:val="32"/>
          <w:szCs w:val="32"/>
          <w:bdr w:val="none" w:sz="0" w:space="0" w:color="auto" w:frame="1"/>
        </w:rPr>
        <w:t>凭</w:t>
      </w:r>
      <w:r w:rsidRPr="00016B8A">
        <w:rPr>
          <w:rFonts w:ascii="方正仿宋_GBK" w:eastAsia="方正仿宋_GBK" w:hAnsi="inherit" w:cs="宋体" w:hint="eastAsia"/>
          <w:bCs/>
          <w:kern w:val="36"/>
          <w:sz w:val="32"/>
          <w:szCs w:val="32"/>
          <w:bdr w:val="none" w:sz="0" w:space="0" w:color="auto" w:frame="1"/>
        </w:rPr>
        <w:t>进口动植物检疫许可证、输出国家或者地区官方出具的相关证书、贸易合同、提单、装箱单、发票等单证向进口口岸</w:t>
      </w:r>
      <w:r w:rsidR="005110F5">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报检。</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进口肉类产品随附的输出国家或者地区官方检验检疫证书，应当符合</w:t>
      </w:r>
      <w:r w:rsidR="008C561C">
        <w:rPr>
          <w:rFonts w:ascii="方正仿宋_GBK" w:eastAsia="方正仿宋_GBK" w:hAnsi="inherit" w:cs="宋体" w:hint="eastAsia"/>
          <w:bCs/>
          <w:kern w:val="36"/>
          <w:sz w:val="32"/>
          <w:szCs w:val="32"/>
          <w:bdr w:val="none" w:sz="0" w:space="0" w:color="auto" w:frame="1"/>
        </w:rPr>
        <w:t>海关总署</w:t>
      </w:r>
      <w:r w:rsidRPr="00016B8A">
        <w:rPr>
          <w:rFonts w:ascii="方正仿宋_GBK" w:eastAsia="方正仿宋_GBK" w:hAnsi="inherit" w:cs="宋体" w:hint="eastAsia"/>
          <w:bCs/>
          <w:kern w:val="36"/>
          <w:sz w:val="32"/>
          <w:szCs w:val="32"/>
          <w:bdr w:val="none" w:sz="0" w:space="0" w:color="auto" w:frame="1"/>
        </w:rPr>
        <w:t>对该证书的要求。</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第十六条</w:t>
      </w:r>
      <w:r w:rsidRPr="00016B8A">
        <w:rPr>
          <w:rFonts w:ascii="inherit" w:eastAsia="方正仿宋_GBK" w:hAnsi="inherit" w:cs="宋体" w:hint="eastAsia"/>
          <w:bCs/>
          <w:kern w:val="36"/>
          <w:sz w:val="32"/>
          <w:szCs w:val="32"/>
          <w:bdr w:val="none" w:sz="0" w:space="0" w:color="auto" w:frame="1"/>
        </w:rPr>
        <w:t> </w:t>
      </w:r>
      <w:r w:rsidR="0032126B">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对收货人或者其代理人</w:t>
      </w:r>
      <w:r w:rsidR="0032126B">
        <w:rPr>
          <w:rFonts w:ascii="方正仿宋_GBK" w:eastAsia="方正仿宋_GBK" w:hAnsi="inherit" w:cs="宋体" w:hint="eastAsia"/>
          <w:bCs/>
          <w:kern w:val="36"/>
          <w:sz w:val="32"/>
          <w:szCs w:val="32"/>
          <w:bdr w:val="none" w:sz="0" w:space="0" w:color="auto" w:frame="1"/>
        </w:rPr>
        <w:t>报检</w:t>
      </w:r>
      <w:r w:rsidRPr="00016B8A">
        <w:rPr>
          <w:rFonts w:ascii="方正仿宋_GBK" w:eastAsia="方正仿宋_GBK" w:hAnsi="inherit" w:cs="宋体" w:hint="eastAsia"/>
          <w:bCs/>
          <w:kern w:val="36"/>
          <w:sz w:val="32"/>
          <w:szCs w:val="32"/>
          <w:bdr w:val="none" w:sz="0" w:space="0" w:color="auto" w:frame="1"/>
        </w:rPr>
        <w:t>的相关单证进行审核，符合要求的，受理报检，并对检疫审批数量进行核销。</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第十七条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 xml:space="preserve"> 装运进口肉类产品的运输工具和集装箱，应当在进口口岸</w:t>
      </w:r>
      <w:r w:rsidR="000C1A39">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的监督下实施防疫消毒处理。未经</w:t>
      </w:r>
      <w:r w:rsidR="000C1A39">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许可，进口肉类产品不得卸离运输工具和集装箱。</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第十八条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进口口岸</w:t>
      </w:r>
      <w:r w:rsidR="004E6712">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依照规定对进口肉类产品实施现场检验检疫，现场检验检疫包括以下内容：</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 xml:space="preserve">（一）检查运输工具是否清洁卫生、有无异味，控温设备设施运作是否正常，温度记录是否符合要求； </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（二）核对货证是否相符，包括集装箱号码和铅封号、货物的品名、数（重）量、输出国家或者地区、生产企业名</w:t>
      </w:r>
      <w:r w:rsidRPr="00016B8A">
        <w:rPr>
          <w:rFonts w:ascii="方正仿宋_GBK" w:eastAsia="方正仿宋_GBK" w:hAnsi="inherit" w:cs="宋体" w:hint="eastAsia"/>
          <w:bCs/>
          <w:kern w:val="36"/>
          <w:sz w:val="32"/>
          <w:szCs w:val="32"/>
          <w:bdr w:val="none" w:sz="0" w:space="0" w:color="auto" w:frame="1"/>
        </w:rPr>
        <w:lastRenderedPageBreak/>
        <w:t>称或者注册号、生产日期、包装、</w:t>
      </w:r>
      <w:proofErr w:type="gramStart"/>
      <w:r w:rsidRPr="00016B8A">
        <w:rPr>
          <w:rFonts w:ascii="方正仿宋_GBK" w:eastAsia="方正仿宋_GBK" w:hAnsi="inherit" w:cs="宋体" w:hint="eastAsia"/>
          <w:bCs/>
          <w:kern w:val="36"/>
          <w:sz w:val="32"/>
          <w:szCs w:val="32"/>
          <w:bdr w:val="none" w:sz="0" w:space="0" w:color="auto" w:frame="1"/>
        </w:rPr>
        <w:t>唛</w:t>
      </w:r>
      <w:proofErr w:type="gramEnd"/>
      <w:r w:rsidRPr="00016B8A">
        <w:rPr>
          <w:rFonts w:ascii="方正仿宋_GBK" w:eastAsia="方正仿宋_GBK" w:hAnsi="inherit" w:cs="宋体" w:hint="eastAsia"/>
          <w:bCs/>
          <w:kern w:val="36"/>
          <w:sz w:val="32"/>
          <w:szCs w:val="32"/>
          <w:bdr w:val="none" w:sz="0" w:space="0" w:color="auto" w:frame="1"/>
        </w:rPr>
        <w:t>头、输出国家或者地区官方证书编号、标志或者封识等信息；</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（三）查验包装是否符合食品安全国家标准要求；</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（四）预包装肉类产品的标签是否符合要求；</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（五）对鲜冻肉类产品还应当检查新鲜程度、中心温度是否符合要求、是否有病变以及肉眼可见的寄生虫包囊、生活害虫、异物及其他异常情况，必要时进行蒸煮试验。</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第十九条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进口鲜冻肉类产品经现场检验检疫合格后，运往</w:t>
      </w:r>
      <w:r w:rsidR="006C74D2">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指定地点存放。</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第二十条</w:t>
      </w:r>
      <w:r w:rsidRPr="00016B8A">
        <w:rPr>
          <w:rFonts w:ascii="inherit" w:eastAsia="方正仿宋_GBK" w:hAnsi="inherit" w:cs="宋体" w:hint="eastAsia"/>
          <w:bCs/>
          <w:kern w:val="36"/>
          <w:sz w:val="32"/>
          <w:szCs w:val="32"/>
          <w:bdr w:val="none" w:sz="0" w:space="0" w:color="auto" w:frame="1"/>
        </w:rPr>
        <w:t> </w:t>
      </w:r>
      <w:r w:rsidR="006C74D2">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依照规定对进口肉类产品采样，按照有关标准、监控计划和警示通报等要求进行检验或者监测。</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第二十一条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 xml:space="preserve"> 口岸</w:t>
      </w:r>
      <w:r w:rsidR="006C74D2">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根据进口肉类产品检验检疫结果</w:t>
      </w:r>
      <w:proofErr w:type="gramStart"/>
      <w:r w:rsidRPr="00016B8A">
        <w:rPr>
          <w:rFonts w:ascii="方正仿宋_GBK" w:eastAsia="方正仿宋_GBK" w:hAnsi="inherit" w:cs="宋体" w:hint="eastAsia"/>
          <w:bCs/>
          <w:kern w:val="36"/>
          <w:sz w:val="32"/>
          <w:szCs w:val="32"/>
          <w:bdr w:val="none" w:sz="0" w:space="0" w:color="auto" w:frame="1"/>
        </w:rPr>
        <w:t>作出</w:t>
      </w:r>
      <w:proofErr w:type="gramEnd"/>
      <w:r w:rsidRPr="00016B8A">
        <w:rPr>
          <w:rFonts w:ascii="方正仿宋_GBK" w:eastAsia="方正仿宋_GBK" w:hAnsi="inherit" w:cs="宋体" w:hint="eastAsia"/>
          <w:bCs/>
          <w:kern w:val="36"/>
          <w:sz w:val="32"/>
          <w:szCs w:val="32"/>
          <w:bdr w:val="none" w:sz="0" w:space="0" w:color="auto" w:frame="1"/>
        </w:rPr>
        <w:t>如下处理：</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（一）经检验检疫合格的，签发《入境货物检验检疫证明》，准予生产、加工、销售、使用。《入境货物检验检疫证明》应当注明进口肉类产品的集装箱号、生产批次号、生产厂家名称和注册号、</w:t>
      </w:r>
      <w:proofErr w:type="gramStart"/>
      <w:r w:rsidRPr="00016B8A">
        <w:rPr>
          <w:rFonts w:ascii="方正仿宋_GBK" w:eastAsia="方正仿宋_GBK" w:hAnsi="inherit" w:cs="宋体" w:hint="eastAsia"/>
          <w:bCs/>
          <w:kern w:val="36"/>
          <w:sz w:val="32"/>
          <w:szCs w:val="32"/>
          <w:bdr w:val="none" w:sz="0" w:space="0" w:color="auto" w:frame="1"/>
        </w:rPr>
        <w:t>唛</w:t>
      </w:r>
      <w:proofErr w:type="gramEnd"/>
      <w:r w:rsidRPr="00016B8A">
        <w:rPr>
          <w:rFonts w:ascii="方正仿宋_GBK" w:eastAsia="方正仿宋_GBK" w:hAnsi="inherit" w:cs="宋体" w:hint="eastAsia"/>
          <w:bCs/>
          <w:kern w:val="36"/>
          <w:sz w:val="32"/>
          <w:szCs w:val="32"/>
          <w:bdr w:val="none" w:sz="0" w:space="0" w:color="auto" w:frame="1"/>
        </w:rPr>
        <w:t>头等追溯信息。</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（二）经检验检疫不合格的，签发检验检疫处理通知书。有下列情形之一的，作退回或者销毁处理：</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 xml:space="preserve">1．无有效进口动植物检疫许可证的； </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2．无输出国家或者地区官方机构出具的相关证书的；</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3．未获得注册的生产企业生产的进口肉类产品的；</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4．涉及人身安全、健康和环境保护项目不合格的。</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lastRenderedPageBreak/>
        <w:t>（三）经检验检疫，涉及人身安全、健康和环境保护以外项目不合格的，可以在</w:t>
      </w:r>
      <w:r w:rsidR="006C74D2">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的监督下进行技术处理，合格后，方可销售或者使用。</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（四）需要对外索赔的，签发相关证书。</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第二十二条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目的地为内地的进口肉类产品，在香港或者澳门卸离原运输船只并经港澳陆路运输到内地的、在香港或者澳门码头卸载后到其他港区装船运往内地的，发货人应当向</w:t>
      </w:r>
      <w:r w:rsidR="008C561C">
        <w:rPr>
          <w:rFonts w:ascii="方正仿宋_GBK" w:eastAsia="方正仿宋_GBK" w:hAnsi="inherit" w:cs="宋体" w:hint="eastAsia"/>
          <w:bCs/>
          <w:kern w:val="36"/>
          <w:sz w:val="32"/>
          <w:szCs w:val="32"/>
          <w:bdr w:val="none" w:sz="0" w:space="0" w:color="auto" w:frame="1"/>
        </w:rPr>
        <w:t>海关总署</w:t>
      </w:r>
      <w:r w:rsidRPr="00016B8A">
        <w:rPr>
          <w:rFonts w:ascii="方正仿宋_GBK" w:eastAsia="方正仿宋_GBK" w:hAnsi="inherit" w:cs="宋体" w:hint="eastAsia"/>
          <w:bCs/>
          <w:kern w:val="36"/>
          <w:sz w:val="32"/>
          <w:szCs w:val="32"/>
          <w:bdr w:val="none" w:sz="0" w:space="0" w:color="auto" w:frame="1"/>
        </w:rPr>
        <w:t>指定的检验机构申请中转预检。未经预检或者预检不合格的，不得转运内地。</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指定的检验机构应当按照</w:t>
      </w:r>
      <w:r w:rsidR="008C561C">
        <w:rPr>
          <w:rFonts w:ascii="方正仿宋_GBK" w:eastAsia="方正仿宋_GBK" w:hAnsi="inherit" w:cs="宋体" w:hint="eastAsia"/>
          <w:bCs/>
          <w:kern w:val="36"/>
          <w:sz w:val="32"/>
          <w:szCs w:val="32"/>
          <w:bdr w:val="none" w:sz="0" w:space="0" w:color="auto" w:frame="1"/>
        </w:rPr>
        <w:t>海关总署</w:t>
      </w:r>
      <w:r w:rsidRPr="00016B8A">
        <w:rPr>
          <w:rFonts w:ascii="方正仿宋_GBK" w:eastAsia="方正仿宋_GBK" w:hAnsi="inherit" w:cs="宋体" w:hint="eastAsia"/>
          <w:bCs/>
          <w:kern w:val="36"/>
          <w:sz w:val="32"/>
          <w:szCs w:val="32"/>
          <w:bdr w:val="none" w:sz="0" w:space="0" w:color="auto" w:frame="1"/>
        </w:rPr>
        <w:t>的要求开展预检工作，合格后另外加施新的封识并出具证书，</w:t>
      </w:r>
      <w:r w:rsidR="0058568C">
        <w:rPr>
          <w:rFonts w:ascii="方正仿宋_GBK" w:eastAsia="方正仿宋_GBK" w:hAnsi="inherit" w:cs="宋体" w:hint="eastAsia"/>
          <w:bCs/>
          <w:kern w:val="36"/>
          <w:sz w:val="32"/>
          <w:szCs w:val="32"/>
          <w:bdr w:val="none" w:sz="0" w:space="0" w:color="auto" w:frame="1"/>
        </w:rPr>
        <w:t>进境</w:t>
      </w:r>
      <w:r w:rsidRPr="00016B8A">
        <w:rPr>
          <w:rFonts w:ascii="方正仿宋_GBK" w:eastAsia="方正仿宋_GBK" w:hAnsi="inherit" w:cs="宋体" w:hint="eastAsia"/>
          <w:bCs/>
          <w:kern w:val="36"/>
          <w:sz w:val="32"/>
          <w:szCs w:val="32"/>
          <w:bdr w:val="none" w:sz="0" w:space="0" w:color="auto" w:frame="1"/>
        </w:rPr>
        <w:t>口岸</w:t>
      </w:r>
      <w:r w:rsidR="0058568C">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受理报检时应当同时</w:t>
      </w:r>
      <w:r w:rsidR="00AD702B">
        <w:rPr>
          <w:rFonts w:ascii="方正仿宋_GBK" w:eastAsia="方正仿宋_GBK" w:hAnsi="inherit" w:cs="宋体" w:hint="eastAsia"/>
          <w:bCs/>
          <w:kern w:val="36"/>
          <w:sz w:val="32"/>
          <w:szCs w:val="32"/>
          <w:bdr w:val="none" w:sz="0" w:space="0" w:color="auto" w:frame="1"/>
        </w:rPr>
        <w:t>验核</w:t>
      </w:r>
      <w:r w:rsidRPr="00016B8A">
        <w:rPr>
          <w:rFonts w:ascii="方正仿宋_GBK" w:eastAsia="方正仿宋_GBK" w:hAnsi="inherit" w:cs="宋体" w:hint="eastAsia"/>
          <w:bCs/>
          <w:kern w:val="36"/>
          <w:sz w:val="32"/>
          <w:szCs w:val="32"/>
          <w:bdr w:val="none" w:sz="0" w:space="0" w:color="auto" w:frame="1"/>
        </w:rPr>
        <w:t>该证书。</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inherit" w:eastAsia="方正仿宋_GBK" w:hAnsi="inherit" w:cs="宋体" w:hint="eastAsia"/>
          <w:bCs/>
          <w:kern w:val="36"/>
          <w:sz w:val="32"/>
          <w:szCs w:val="32"/>
          <w:bdr w:val="none" w:sz="0" w:space="0" w:color="auto" w:frame="1"/>
        </w:rPr>
        <w:t> </w:t>
      </w:r>
    </w:p>
    <w:p w:rsidR="001C5FFC" w:rsidRPr="00016B8A" w:rsidRDefault="001C5FFC" w:rsidP="00016B8A">
      <w:pPr>
        <w:widowControl/>
        <w:spacing w:line="560" w:lineRule="exact"/>
        <w:ind w:firstLineChars="200" w:firstLine="640"/>
        <w:jc w:val="center"/>
        <w:outlineLvl w:val="0"/>
        <w:rPr>
          <w:rFonts w:ascii="方正黑体_GBK" w:eastAsia="方正黑体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第三章</w:t>
      </w:r>
      <w:r w:rsidRPr="00016B8A">
        <w:rPr>
          <w:rFonts w:ascii="inherit" w:eastAsia="方正黑体_GBK" w:hAnsi="inherit" w:cs="宋体" w:hint="eastAsia"/>
          <w:bCs/>
          <w:kern w:val="36"/>
          <w:sz w:val="32"/>
          <w:szCs w:val="32"/>
          <w:bdr w:val="none" w:sz="0" w:space="0" w:color="auto" w:frame="1"/>
        </w:rPr>
        <w:t> </w:t>
      </w:r>
      <w:r w:rsidRPr="00016B8A">
        <w:rPr>
          <w:rFonts w:ascii="方正黑体_GBK" w:eastAsia="方正黑体_GBK" w:hAnsi="inherit" w:cs="宋体" w:hint="eastAsia"/>
          <w:bCs/>
          <w:kern w:val="36"/>
          <w:sz w:val="32"/>
          <w:szCs w:val="32"/>
          <w:bdr w:val="none" w:sz="0" w:space="0" w:color="auto" w:frame="1"/>
        </w:rPr>
        <w:t xml:space="preserve"> 出口检验检疫</w:t>
      </w:r>
    </w:p>
    <w:p w:rsidR="00016B8A" w:rsidRPr="00016B8A" w:rsidRDefault="00016B8A" w:rsidP="00016B8A">
      <w:pPr>
        <w:widowControl/>
        <w:spacing w:line="560" w:lineRule="exact"/>
        <w:ind w:firstLineChars="200" w:firstLine="640"/>
        <w:jc w:val="center"/>
        <w:outlineLvl w:val="0"/>
        <w:rPr>
          <w:rFonts w:ascii="方正仿宋_GBK" w:eastAsia="方正仿宋_GBK" w:hAnsi="inherit" w:cs="宋体" w:hint="eastAsia"/>
          <w:bCs/>
          <w:kern w:val="36"/>
          <w:sz w:val="32"/>
          <w:szCs w:val="32"/>
          <w:bdr w:val="none" w:sz="0" w:space="0" w:color="auto" w:frame="1"/>
        </w:rPr>
      </w:pP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第二十三条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出口肉类产品由</w:t>
      </w:r>
      <w:r w:rsidR="0058568C">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进行监督、抽检。</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第二十四条</w:t>
      </w:r>
      <w:r w:rsidRPr="00016B8A">
        <w:rPr>
          <w:rFonts w:ascii="inherit" w:eastAsia="方正仿宋_GBK" w:hAnsi="inherit" w:cs="宋体" w:hint="eastAsia"/>
          <w:bCs/>
          <w:kern w:val="36"/>
          <w:sz w:val="32"/>
          <w:szCs w:val="32"/>
          <w:bdr w:val="none" w:sz="0" w:space="0" w:color="auto" w:frame="1"/>
        </w:rPr>
        <w:t> </w:t>
      </w:r>
      <w:r w:rsidR="0058568C">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按照下列要求对出口肉类产品实施检验检疫：</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（一）输入国家或者地区检验检疫要求；</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（二）中国政府与输入国家或者地区签订的检验检疫协议、议定书、备忘录等规定的检验检疫要求；</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（三）中国法律、行政法规和</w:t>
      </w:r>
      <w:r w:rsidR="008C561C">
        <w:rPr>
          <w:rFonts w:ascii="方正仿宋_GBK" w:eastAsia="方正仿宋_GBK" w:hAnsi="inherit" w:cs="宋体" w:hint="eastAsia"/>
          <w:bCs/>
          <w:kern w:val="36"/>
          <w:sz w:val="32"/>
          <w:szCs w:val="32"/>
          <w:bdr w:val="none" w:sz="0" w:space="0" w:color="auto" w:frame="1"/>
        </w:rPr>
        <w:t>海关总署</w:t>
      </w:r>
      <w:r w:rsidRPr="00016B8A">
        <w:rPr>
          <w:rFonts w:ascii="方正仿宋_GBK" w:eastAsia="方正仿宋_GBK" w:hAnsi="inherit" w:cs="宋体" w:hint="eastAsia"/>
          <w:bCs/>
          <w:kern w:val="36"/>
          <w:sz w:val="32"/>
          <w:szCs w:val="32"/>
          <w:bdr w:val="none" w:sz="0" w:space="0" w:color="auto" w:frame="1"/>
        </w:rPr>
        <w:t>规定的检验检疫要求；</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lastRenderedPageBreak/>
        <w:t>（四）输入国家或者地区官方关于品质、数量、重量、包装等要求；</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（五）贸易合同注明的检验检疫要求。</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第二十五条</w:t>
      </w:r>
      <w:r w:rsidRPr="00016B8A">
        <w:rPr>
          <w:rFonts w:ascii="inherit" w:eastAsia="方正仿宋_GBK" w:hAnsi="inherit" w:cs="宋体" w:hint="eastAsia"/>
          <w:bCs/>
          <w:kern w:val="36"/>
          <w:sz w:val="32"/>
          <w:szCs w:val="32"/>
          <w:bdr w:val="none" w:sz="0" w:space="0" w:color="auto" w:frame="1"/>
        </w:rPr>
        <w:t> </w:t>
      </w:r>
      <w:r w:rsidR="00BC0E5C">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按照出口食品生产企业备案管理规定，对出口肉类产品的生产企业实施备案管理。</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输入国家或者地区对中国出口肉类产品生产企业有注册要求，需要对外推荐注册企业的，按照</w:t>
      </w:r>
      <w:r w:rsidR="008C561C">
        <w:rPr>
          <w:rFonts w:ascii="方正仿宋_GBK" w:eastAsia="方正仿宋_GBK" w:hAnsi="inherit" w:cs="宋体" w:hint="eastAsia"/>
          <w:bCs/>
          <w:kern w:val="36"/>
          <w:sz w:val="32"/>
          <w:szCs w:val="32"/>
          <w:bdr w:val="none" w:sz="0" w:space="0" w:color="auto" w:frame="1"/>
        </w:rPr>
        <w:t>海关总署</w:t>
      </w:r>
      <w:r w:rsidRPr="00016B8A">
        <w:rPr>
          <w:rFonts w:ascii="方正仿宋_GBK" w:eastAsia="方正仿宋_GBK" w:hAnsi="inherit" w:cs="宋体" w:hint="eastAsia"/>
          <w:bCs/>
          <w:kern w:val="36"/>
          <w:sz w:val="32"/>
          <w:szCs w:val="32"/>
          <w:bdr w:val="none" w:sz="0" w:space="0" w:color="auto" w:frame="1"/>
        </w:rPr>
        <w:t>相关规定执行。</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第二十六条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 xml:space="preserve"> 出口肉类产品加工用动物应当来自经</w:t>
      </w:r>
      <w:r w:rsidR="00BC0E5C">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备案的饲养场。</w:t>
      </w:r>
    </w:p>
    <w:p w:rsidR="001C5FFC" w:rsidRPr="00016B8A" w:rsidRDefault="00BC0E5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Pr>
          <w:rFonts w:ascii="方正仿宋_GBK" w:eastAsia="方正仿宋_GBK" w:hAnsi="inherit" w:cs="宋体" w:hint="eastAsia"/>
          <w:bCs/>
          <w:kern w:val="36"/>
          <w:sz w:val="32"/>
          <w:szCs w:val="32"/>
          <w:bdr w:val="none" w:sz="0" w:space="0" w:color="auto" w:frame="1"/>
        </w:rPr>
        <w:t>海关</w:t>
      </w:r>
      <w:r w:rsidR="001C5FFC" w:rsidRPr="00016B8A">
        <w:rPr>
          <w:rFonts w:ascii="方正仿宋_GBK" w:eastAsia="方正仿宋_GBK" w:hAnsi="inherit" w:cs="宋体" w:hint="eastAsia"/>
          <w:bCs/>
          <w:kern w:val="36"/>
          <w:sz w:val="32"/>
          <w:szCs w:val="32"/>
          <w:bdr w:val="none" w:sz="0" w:space="0" w:color="auto" w:frame="1"/>
        </w:rPr>
        <w:t>在风险分析的基础上对备案饲养场进行动物疫病、农兽药残留、环境污染物及其他有毒有害物质的监测。未经所在地农业行政部门出具检疫合格证明的或者疫病、农兽药残留及其他有毒有害物质监测不合格的动物不得用于屠宰、加工出口肉类产品。</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第二十七条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出口肉类产品加工用动物备案饲养</w:t>
      </w:r>
      <w:proofErr w:type="gramStart"/>
      <w:r w:rsidRPr="00016B8A">
        <w:rPr>
          <w:rFonts w:ascii="方正仿宋_GBK" w:eastAsia="方正仿宋_GBK" w:hAnsi="inherit" w:cs="宋体" w:hint="eastAsia"/>
          <w:bCs/>
          <w:kern w:val="36"/>
          <w:sz w:val="32"/>
          <w:szCs w:val="32"/>
          <w:bdr w:val="none" w:sz="0" w:space="0" w:color="auto" w:frame="1"/>
        </w:rPr>
        <w:t>场或者</w:t>
      </w:r>
      <w:proofErr w:type="gramEnd"/>
      <w:r w:rsidRPr="00016B8A">
        <w:rPr>
          <w:rFonts w:ascii="方正仿宋_GBK" w:eastAsia="方正仿宋_GBK" w:hAnsi="inherit" w:cs="宋体" w:hint="eastAsia"/>
          <w:bCs/>
          <w:kern w:val="36"/>
          <w:sz w:val="32"/>
          <w:szCs w:val="32"/>
          <w:bdr w:val="none" w:sz="0" w:space="0" w:color="auto" w:frame="1"/>
        </w:rPr>
        <w:t>屠宰场应当为其生产的每一批出口肉类产品原料出具供货证明。</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第二十八条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出口肉类产品生产企业应当按照输入国家或者地区的要求，对出口肉类产品的原辅料、生产、加工、仓储、运输、出口等全过程建立有效运行的可追溯的质量安全自控体系。</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出口肉类产品生产企业应当配备专职或者兼职的兽医卫生和食品安全管理人员。</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lastRenderedPageBreak/>
        <w:t>第二十九条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出口肉类产品生产企业应当建立原料进货查验记录制度，核查原料随附的供货证明。进货查验记录应当真实，保存期限不得少于二年。</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出口肉类产品生产企业应当建立出厂检验记录制度，查验出厂肉类产品的检验合格证和安全状况，如实记录其肉类产品的名称、规格、数量、生产日期、生产批号、检验合格证号、购货者名称及联系方式、销售日期等内容。</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肉类产品出厂检验记录应当真实，保存期限不得少于二年。</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第三十条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出口肉类产品生产企业应当对出口肉类产品加工用原辅料及成品进行自检，没有自</w:t>
      </w:r>
      <w:proofErr w:type="gramStart"/>
      <w:r w:rsidRPr="00016B8A">
        <w:rPr>
          <w:rFonts w:ascii="方正仿宋_GBK" w:eastAsia="方正仿宋_GBK" w:hAnsi="inherit" w:cs="宋体" w:hint="eastAsia"/>
          <w:bCs/>
          <w:kern w:val="36"/>
          <w:sz w:val="32"/>
          <w:szCs w:val="32"/>
          <w:bdr w:val="none" w:sz="0" w:space="0" w:color="auto" w:frame="1"/>
        </w:rPr>
        <w:t>检能力</w:t>
      </w:r>
      <w:proofErr w:type="gramEnd"/>
      <w:r w:rsidRPr="00016B8A">
        <w:rPr>
          <w:rFonts w:ascii="方正仿宋_GBK" w:eastAsia="方正仿宋_GBK" w:hAnsi="inherit" w:cs="宋体" w:hint="eastAsia"/>
          <w:bCs/>
          <w:kern w:val="36"/>
          <w:sz w:val="32"/>
          <w:szCs w:val="32"/>
          <w:bdr w:val="none" w:sz="0" w:space="0" w:color="auto" w:frame="1"/>
        </w:rPr>
        <w:t>的应当委托有资质的检验机构检验，并出具有效检验报告。</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第三十一条</w:t>
      </w:r>
      <w:r w:rsidRPr="00016B8A">
        <w:rPr>
          <w:rFonts w:ascii="inherit" w:eastAsia="方正仿宋_GBK" w:hAnsi="inherit" w:cs="宋体" w:hint="eastAsia"/>
          <w:bCs/>
          <w:kern w:val="36"/>
          <w:sz w:val="32"/>
          <w:szCs w:val="32"/>
          <w:bdr w:val="none" w:sz="0" w:space="0" w:color="auto" w:frame="1"/>
        </w:rPr>
        <w:t> </w:t>
      </w:r>
      <w:r w:rsidR="00BC0E5C">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应当对出口肉类产品中致病性微生物、农兽药残留和环境污染物等有毒有害物质在风险分析的基础上进行抽样检验，并对出口肉类生产加工全过程的质量安全控制体系进行验证和监督。</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第三十二条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用于出口肉类产品包装的材料应当符合食品安全标准，包装上应当按照输入国家或者地区的要求进行标注，运输包装上应当注明目的地国家或者地区。</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第三十三条</w:t>
      </w:r>
      <w:r w:rsidRPr="00016B8A">
        <w:rPr>
          <w:rFonts w:ascii="inherit" w:eastAsia="方正仿宋_GBK" w:hAnsi="inherit" w:cs="宋体" w:hint="eastAsia"/>
          <w:bCs/>
          <w:kern w:val="36"/>
          <w:sz w:val="32"/>
          <w:szCs w:val="32"/>
          <w:bdr w:val="none" w:sz="0" w:space="0" w:color="auto" w:frame="1"/>
        </w:rPr>
        <w:t> </w:t>
      </w:r>
      <w:r w:rsidR="00EF5C91">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根据需要可以向出口肉类产品生产企业派出官方兽医或者检验检疫人员，对出口肉类产品生产企业进行监督管理。</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lastRenderedPageBreak/>
        <w:t>第三十四条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发货人或者其代理人应当在出口肉类产品启运前，按照</w:t>
      </w:r>
      <w:r w:rsidR="008C561C">
        <w:rPr>
          <w:rFonts w:ascii="方正仿宋_GBK" w:eastAsia="方正仿宋_GBK" w:hAnsi="inherit" w:cs="宋体" w:hint="eastAsia"/>
          <w:bCs/>
          <w:kern w:val="36"/>
          <w:sz w:val="32"/>
          <w:szCs w:val="32"/>
          <w:bdr w:val="none" w:sz="0" w:space="0" w:color="auto" w:frame="1"/>
        </w:rPr>
        <w:t>海关总署</w:t>
      </w:r>
      <w:r w:rsidRPr="00016B8A">
        <w:rPr>
          <w:rFonts w:ascii="方正仿宋_GBK" w:eastAsia="方正仿宋_GBK" w:hAnsi="inherit" w:cs="宋体" w:hint="eastAsia"/>
          <w:bCs/>
          <w:kern w:val="36"/>
          <w:sz w:val="32"/>
          <w:szCs w:val="32"/>
          <w:bdr w:val="none" w:sz="0" w:space="0" w:color="auto" w:frame="1"/>
        </w:rPr>
        <w:t>的报检规定向出口肉类产品生产企业所在地</w:t>
      </w:r>
      <w:r w:rsidR="00EF5C91">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报检。</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第三十五条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出口肉类产品的运输工具应当有良好的密封性能和制冷设备，装载方式能有效避免肉类产品受到污染，保证运输过程中所需要的温度条件，按照规定进行清洗消毒，并做好记录。</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发货人应当确保装运货物与报检货物相符，做好装运记录。</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第三十六条</w:t>
      </w:r>
      <w:r w:rsidRPr="00016B8A">
        <w:rPr>
          <w:rFonts w:ascii="inherit" w:eastAsia="方正仿宋_GBK" w:hAnsi="inherit" w:cs="宋体" w:hint="eastAsia"/>
          <w:bCs/>
          <w:kern w:val="36"/>
          <w:sz w:val="32"/>
          <w:szCs w:val="32"/>
          <w:bdr w:val="none" w:sz="0" w:space="0" w:color="auto" w:frame="1"/>
        </w:rPr>
        <w:t> </w:t>
      </w:r>
      <w:r w:rsidR="006766EE">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对报检的出口肉类产品的检验报告、装运记录等进行审核，结合日常监管、监测和抽查检验等情况进行合格评定。符合规定要求的，签发有关检验检疫证单；不符合规定要求的，签发不合格通知单。</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第三十七条</w:t>
      </w:r>
      <w:r w:rsidRPr="00016B8A">
        <w:rPr>
          <w:rFonts w:ascii="inherit" w:eastAsia="方正仿宋_GBK" w:hAnsi="inherit" w:cs="宋体" w:hint="eastAsia"/>
          <w:bCs/>
          <w:kern w:val="36"/>
          <w:sz w:val="32"/>
          <w:szCs w:val="32"/>
          <w:bdr w:val="none" w:sz="0" w:space="0" w:color="auto" w:frame="1"/>
        </w:rPr>
        <w:t> </w:t>
      </w:r>
      <w:r w:rsidR="006766EE">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根据需要，可以按照有关规定对检验检疫合格的出口肉类产品、包装物、运输工具等加施检验检疫标志或者封识。</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第三十八条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存放出口肉类产品的中转冷库应当经所在地</w:t>
      </w:r>
      <w:r w:rsidR="006766EE">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备案并接受监督管理。</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出口肉类产品运抵中转冷库时应当向其所在地</w:t>
      </w:r>
      <w:r w:rsidR="006766EE">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申报。中转冷库所在地</w:t>
      </w:r>
      <w:r w:rsidR="006766EE">
        <w:rPr>
          <w:rFonts w:ascii="方正仿宋_GBK" w:eastAsia="方正仿宋_GBK" w:hAnsi="inherit" w:cs="宋体" w:hint="eastAsia"/>
          <w:bCs/>
          <w:kern w:val="36"/>
          <w:sz w:val="32"/>
          <w:szCs w:val="32"/>
          <w:bdr w:val="none" w:sz="0" w:space="0" w:color="auto" w:frame="1"/>
        </w:rPr>
        <w:t>海关</w:t>
      </w:r>
      <w:proofErr w:type="gramStart"/>
      <w:r w:rsidRPr="00016B8A">
        <w:rPr>
          <w:rFonts w:ascii="方正仿宋_GBK" w:eastAsia="方正仿宋_GBK" w:hAnsi="inherit" w:cs="宋体" w:hint="eastAsia"/>
          <w:bCs/>
          <w:kern w:val="36"/>
          <w:sz w:val="32"/>
          <w:szCs w:val="32"/>
          <w:bdr w:val="none" w:sz="0" w:space="0" w:color="auto" w:frame="1"/>
        </w:rPr>
        <w:t>凭生产</w:t>
      </w:r>
      <w:proofErr w:type="gramEnd"/>
      <w:r w:rsidRPr="00016B8A">
        <w:rPr>
          <w:rFonts w:ascii="方正仿宋_GBK" w:eastAsia="方正仿宋_GBK" w:hAnsi="inherit" w:cs="宋体" w:hint="eastAsia"/>
          <w:bCs/>
          <w:kern w:val="36"/>
          <w:sz w:val="32"/>
          <w:szCs w:val="32"/>
          <w:bdr w:val="none" w:sz="0" w:space="0" w:color="auto" w:frame="1"/>
        </w:rPr>
        <w:t>企业所在地</w:t>
      </w:r>
      <w:r w:rsidR="006766EE">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签发的检验检疫证单监督出口肉类产品入库。</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第三十九条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出口冷冻肉类产品应当在生产加工后六个月内出口，冰鲜肉类产品应当在生产加工后72小时内出口。输入国家或者地区另有要求的，按照其要求办理。</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lastRenderedPageBreak/>
        <w:t>第四十条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 xml:space="preserve"> 用于出口肉类产品加工用的野生动物，应当符合输入国家或者地区和中国有关法律法规要求，并经国家相关行政主管部门批准。</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inherit" w:eastAsia="方正仿宋_GBK" w:hAnsi="inherit" w:cs="宋体" w:hint="eastAsia"/>
          <w:bCs/>
          <w:kern w:val="36"/>
          <w:sz w:val="32"/>
          <w:szCs w:val="32"/>
          <w:bdr w:val="none" w:sz="0" w:space="0" w:color="auto" w:frame="1"/>
        </w:rPr>
        <w:t>  </w:t>
      </w:r>
    </w:p>
    <w:p w:rsidR="001C5FFC" w:rsidRPr="00016B8A" w:rsidRDefault="001C5FFC" w:rsidP="00016B8A">
      <w:pPr>
        <w:widowControl/>
        <w:spacing w:line="560" w:lineRule="exact"/>
        <w:ind w:firstLineChars="200" w:firstLine="640"/>
        <w:jc w:val="center"/>
        <w:outlineLvl w:val="0"/>
        <w:rPr>
          <w:rFonts w:ascii="方正黑体_GBK" w:eastAsia="方正黑体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第四章</w:t>
      </w:r>
      <w:r w:rsidRPr="00016B8A">
        <w:rPr>
          <w:rFonts w:ascii="inherit" w:eastAsia="方正黑体_GBK" w:hAnsi="inherit" w:cs="宋体" w:hint="eastAsia"/>
          <w:bCs/>
          <w:kern w:val="36"/>
          <w:sz w:val="32"/>
          <w:szCs w:val="32"/>
          <w:bdr w:val="none" w:sz="0" w:space="0" w:color="auto" w:frame="1"/>
        </w:rPr>
        <w:t> </w:t>
      </w:r>
      <w:r w:rsidRPr="00016B8A">
        <w:rPr>
          <w:rFonts w:ascii="方正黑体_GBK" w:eastAsia="方正黑体_GBK" w:hAnsi="inherit" w:cs="宋体" w:hint="eastAsia"/>
          <w:bCs/>
          <w:kern w:val="36"/>
          <w:sz w:val="32"/>
          <w:szCs w:val="32"/>
          <w:bdr w:val="none" w:sz="0" w:space="0" w:color="auto" w:frame="1"/>
        </w:rPr>
        <w:t xml:space="preserve"> 过境检验检疫</w:t>
      </w:r>
    </w:p>
    <w:p w:rsidR="00016B8A" w:rsidRPr="00016B8A" w:rsidRDefault="00016B8A" w:rsidP="00016B8A">
      <w:pPr>
        <w:widowControl/>
        <w:spacing w:line="560" w:lineRule="exact"/>
        <w:ind w:firstLineChars="200" w:firstLine="640"/>
        <w:jc w:val="center"/>
        <w:outlineLvl w:val="0"/>
        <w:rPr>
          <w:rFonts w:ascii="方正仿宋_GBK" w:eastAsia="方正仿宋_GBK" w:hAnsi="inherit" w:cs="宋体" w:hint="eastAsia"/>
          <w:bCs/>
          <w:kern w:val="36"/>
          <w:sz w:val="32"/>
          <w:szCs w:val="32"/>
          <w:bdr w:val="none" w:sz="0" w:space="0" w:color="auto" w:frame="1"/>
        </w:rPr>
      </w:pP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第四十一条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运输肉类产品过境的，应当事先获得</w:t>
      </w:r>
      <w:r w:rsidR="008C561C">
        <w:rPr>
          <w:rFonts w:ascii="方正仿宋_GBK" w:eastAsia="方正仿宋_GBK" w:hAnsi="inherit" w:cs="宋体" w:hint="eastAsia"/>
          <w:bCs/>
          <w:kern w:val="36"/>
          <w:sz w:val="32"/>
          <w:szCs w:val="32"/>
          <w:bdr w:val="none" w:sz="0" w:space="0" w:color="auto" w:frame="1"/>
        </w:rPr>
        <w:t>海关总署</w:t>
      </w:r>
      <w:r w:rsidRPr="00016B8A">
        <w:rPr>
          <w:rFonts w:ascii="方正仿宋_GBK" w:eastAsia="方正仿宋_GBK" w:hAnsi="inherit" w:cs="宋体" w:hint="eastAsia"/>
          <w:bCs/>
          <w:kern w:val="36"/>
          <w:sz w:val="32"/>
          <w:szCs w:val="32"/>
          <w:bdr w:val="none" w:sz="0" w:space="0" w:color="auto" w:frame="1"/>
        </w:rPr>
        <w:t>批准，按照指定的口岸和路线过境。承运人或者押运人应当</w:t>
      </w:r>
      <w:r w:rsidR="00B2409C">
        <w:rPr>
          <w:rFonts w:ascii="方正仿宋_GBK" w:eastAsia="方正仿宋_GBK" w:hAnsi="inherit" w:cs="宋体" w:hint="eastAsia"/>
          <w:bCs/>
          <w:kern w:val="36"/>
          <w:sz w:val="32"/>
          <w:szCs w:val="32"/>
          <w:bdr w:val="none" w:sz="0" w:space="0" w:color="auto" w:frame="1"/>
        </w:rPr>
        <w:t>凭</w:t>
      </w:r>
      <w:r w:rsidRPr="00016B8A">
        <w:rPr>
          <w:rFonts w:ascii="方正仿宋_GBK" w:eastAsia="方正仿宋_GBK" w:hAnsi="inherit" w:cs="宋体" w:hint="eastAsia"/>
          <w:bCs/>
          <w:kern w:val="36"/>
          <w:sz w:val="32"/>
          <w:szCs w:val="32"/>
          <w:bdr w:val="none" w:sz="0" w:space="0" w:color="auto" w:frame="1"/>
        </w:rPr>
        <w:t>货运单和输出国家或者地区出具的证书，在进口时向</w:t>
      </w:r>
      <w:r w:rsidR="006766EE">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报检，由进口口岸</w:t>
      </w:r>
      <w:r w:rsidR="006766EE">
        <w:rPr>
          <w:rFonts w:ascii="方正仿宋_GBK" w:eastAsia="方正仿宋_GBK" w:hAnsi="inherit" w:cs="宋体" w:hint="eastAsia"/>
          <w:bCs/>
          <w:kern w:val="36"/>
          <w:sz w:val="32"/>
          <w:szCs w:val="32"/>
          <w:bdr w:val="none" w:sz="0" w:space="0" w:color="auto" w:frame="1"/>
        </w:rPr>
        <w:t>海关</w:t>
      </w:r>
      <w:r w:rsidR="00AD702B">
        <w:rPr>
          <w:rFonts w:ascii="方正仿宋_GBK" w:eastAsia="方正仿宋_GBK" w:hAnsi="inherit" w:cs="宋体" w:hint="eastAsia"/>
          <w:bCs/>
          <w:kern w:val="36"/>
          <w:sz w:val="32"/>
          <w:szCs w:val="32"/>
          <w:bdr w:val="none" w:sz="0" w:space="0" w:color="auto" w:frame="1"/>
        </w:rPr>
        <w:t>验核</w:t>
      </w:r>
      <w:r w:rsidRPr="00016B8A">
        <w:rPr>
          <w:rFonts w:ascii="方正仿宋_GBK" w:eastAsia="方正仿宋_GBK" w:hAnsi="inherit" w:cs="宋体" w:hint="eastAsia"/>
          <w:bCs/>
          <w:kern w:val="36"/>
          <w:sz w:val="32"/>
          <w:szCs w:val="32"/>
          <w:bdr w:val="none" w:sz="0" w:space="0" w:color="auto" w:frame="1"/>
        </w:rPr>
        <w:t>单证。进口口岸</w:t>
      </w:r>
      <w:r w:rsidR="006766EE">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应当通知出口口岸</w:t>
      </w:r>
      <w:r w:rsidR="006766EE">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，出口口岸</w:t>
      </w:r>
      <w:r w:rsidR="006766EE">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监督过境肉类产品出口。</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进口口岸</w:t>
      </w:r>
      <w:r w:rsidR="00621950">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可以派官方兽医或者其他检验检疫人员监运至出口口岸。</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第四十二条</w:t>
      </w:r>
      <w:r w:rsidRPr="00016B8A">
        <w:rPr>
          <w:rFonts w:ascii="方正仿宋_GBK" w:eastAsia="方正仿宋_GBK" w:hAnsi="inherit" w:cs="宋体" w:hint="eastAsia"/>
          <w:bCs/>
          <w:kern w:val="36"/>
          <w:sz w:val="32"/>
          <w:szCs w:val="32"/>
          <w:bdr w:val="none" w:sz="0" w:space="0" w:color="auto" w:frame="1"/>
        </w:rPr>
        <w:t xml:space="preserve">　 过境肉类产品运抵进口口岸时，由进口口岸</w:t>
      </w:r>
      <w:r w:rsidR="00621950">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对运输工具、装载容器的外表进行消毒。</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装载过境肉类产品的运输工具和包装物、装载容器应当完好。经</w:t>
      </w:r>
      <w:r w:rsidR="00621950">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检查，发现运输工具或者包装物、装载容器有可能造成途中散漏的，承运人或者押运人应当按照</w:t>
      </w:r>
      <w:r w:rsidR="00621950">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 xml:space="preserve">的要求，采取密封措施；无法采取密封措施的，不准过境。 </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 xml:space="preserve">第四十三条 </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过境肉类产品运抵出口口岸时，出口口岸</w:t>
      </w:r>
      <w:r w:rsidR="00621950">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应当确认货物原集装箱、原铅封未被改变。</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过境肉类产品过境期间，未经</w:t>
      </w:r>
      <w:r w:rsidR="00621950">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批准，不得开拆包装或者卸离运输工具。</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lastRenderedPageBreak/>
        <w:t>第四十四条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过境肉类产品在境内改换包装，按照进口肉类产品检验检疫规定办理。</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inherit" w:eastAsia="方正仿宋_GBK" w:hAnsi="inherit" w:cs="宋体" w:hint="eastAsia"/>
          <w:bCs/>
          <w:kern w:val="36"/>
          <w:sz w:val="32"/>
          <w:szCs w:val="32"/>
          <w:bdr w:val="none" w:sz="0" w:space="0" w:color="auto" w:frame="1"/>
        </w:rPr>
        <w:t> </w:t>
      </w:r>
    </w:p>
    <w:p w:rsidR="001C5FFC" w:rsidRPr="00016B8A" w:rsidRDefault="001C5FFC" w:rsidP="00016B8A">
      <w:pPr>
        <w:widowControl/>
        <w:spacing w:line="560" w:lineRule="exact"/>
        <w:ind w:firstLineChars="200" w:firstLine="640"/>
        <w:jc w:val="center"/>
        <w:outlineLvl w:val="0"/>
        <w:rPr>
          <w:rFonts w:ascii="方正黑体_GBK" w:eastAsia="方正黑体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第五章</w:t>
      </w:r>
      <w:r w:rsidRPr="00016B8A">
        <w:rPr>
          <w:rFonts w:ascii="inherit" w:eastAsia="方正黑体_GBK" w:hAnsi="inherit" w:cs="宋体" w:hint="eastAsia"/>
          <w:bCs/>
          <w:kern w:val="36"/>
          <w:sz w:val="32"/>
          <w:szCs w:val="32"/>
          <w:bdr w:val="none" w:sz="0" w:space="0" w:color="auto" w:frame="1"/>
        </w:rPr>
        <w:t> </w:t>
      </w:r>
      <w:r w:rsidRPr="00016B8A">
        <w:rPr>
          <w:rFonts w:ascii="方正黑体_GBK" w:eastAsia="方正黑体_GBK" w:hAnsi="inherit" w:cs="宋体" w:hint="eastAsia"/>
          <w:bCs/>
          <w:kern w:val="36"/>
          <w:sz w:val="32"/>
          <w:szCs w:val="32"/>
          <w:bdr w:val="none" w:sz="0" w:space="0" w:color="auto" w:frame="1"/>
        </w:rPr>
        <w:t xml:space="preserve"> 监督管理</w:t>
      </w:r>
    </w:p>
    <w:p w:rsidR="00016B8A" w:rsidRPr="00016B8A" w:rsidRDefault="00016B8A" w:rsidP="00016B8A">
      <w:pPr>
        <w:widowControl/>
        <w:spacing w:line="560" w:lineRule="exact"/>
        <w:ind w:firstLineChars="200" w:firstLine="640"/>
        <w:jc w:val="center"/>
        <w:outlineLvl w:val="0"/>
        <w:rPr>
          <w:rFonts w:ascii="方正仿宋_GBK" w:eastAsia="方正仿宋_GBK" w:hAnsi="inherit" w:cs="宋体" w:hint="eastAsia"/>
          <w:bCs/>
          <w:kern w:val="36"/>
          <w:sz w:val="32"/>
          <w:szCs w:val="32"/>
          <w:bdr w:val="none" w:sz="0" w:space="0" w:color="auto" w:frame="1"/>
        </w:rPr>
      </w:pP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第四十五条</w:t>
      </w:r>
      <w:r w:rsidRPr="00016B8A">
        <w:rPr>
          <w:rFonts w:ascii="inherit" w:eastAsia="方正仿宋_GBK" w:hAnsi="inherit" w:cs="宋体" w:hint="eastAsia"/>
          <w:bCs/>
          <w:kern w:val="36"/>
          <w:sz w:val="32"/>
          <w:szCs w:val="32"/>
          <w:bdr w:val="none" w:sz="0" w:space="0" w:color="auto" w:frame="1"/>
        </w:rPr>
        <w:t> </w:t>
      </w:r>
      <w:r w:rsidR="008C561C">
        <w:rPr>
          <w:rFonts w:ascii="方正仿宋_GBK" w:eastAsia="方正仿宋_GBK" w:hAnsi="inherit" w:cs="宋体" w:hint="eastAsia"/>
          <w:bCs/>
          <w:kern w:val="36"/>
          <w:sz w:val="32"/>
          <w:szCs w:val="32"/>
          <w:bdr w:val="none" w:sz="0" w:space="0" w:color="auto" w:frame="1"/>
        </w:rPr>
        <w:t>海关总署</w:t>
      </w:r>
      <w:r w:rsidRPr="00016B8A">
        <w:rPr>
          <w:rFonts w:ascii="方正仿宋_GBK" w:eastAsia="方正仿宋_GBK" w:hAnsi="inherit" w:cs="宋体" w:hint="eastAsia"/>
          <w:bCs/>
          <w:kern w:val="36"/>
          <w:sz w:val="32"/>
          <w:szCs w:val="32"/>
          <w:bdr w:val="none" w:sz="0" w:space="0" w:color="auto" w:frame="1"/>
        </w:rPr>
        <w:t>对进出口肉类产品实行安全监控制度，依据风险分析和检验检疫实际情况制定重点监控计划，确定重点监控国家或者地区的进出口肉类产品种类和检验项目。</w:t>
      </w:r>
    </w:p>
    <w:p w:rsidR="001C5FFC" w:rsidRPr="00016B8A" w:rsidRDefault="00C91F62"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Pr>
          <w:rFonts w:ascii="方正仿宋_GBK" w:eastAsia="方正仿宋_GBK" w:hAnsi="inherit" w:cs="宋体" w:hint="eastAsia"/>
          <w:bCs/>
          <w:kern w:val="36"/>
          <w:sz w:val="32"/>
          <w:szCs w:val="32"/>
          <w:bdr w:val="none" w:sz="0" w:space="0" w:color="auto" w:frame="1"/>
        </w:rPr>
        <w:t>主管海关</w:t>
      </w:r>
      <w:r w:rsidR="001C5FFC" w:rsidRPr="00016B8A">
        <w:rPr>
          <w:rFonts w:ascii="方正仿宋_GBK" w:eastAsia="方正仿宋_GBK" w:hAnsi="inherit" w:cs="宋体" w:hint="eastAsia"/>
          <w:bCs/>
          <w:kern w:val="36"/>
          <w:sz w:val="32"/>
          <w:szCs w:val="32"/>
          <w:bdr w:val="none" w:sz="0" w:space="0" w:color="auto" w:frame="1"/>
        </w:rPr>
        <w:t>应当根据</w:t>
      </w:r>
      <w:r w:rsidR="008C561C">
        <w:rPr>
          <w:rFonts w:ascii="方正仿宋_GBK" w:eastAsia="方正仿宋_GBK" w:hAnsi="inherit" w:cs="宋体" w:hint="eastAsia"/>
          <w:bCs/>
          <w:kern w:val="36"/>
          <w:sz w:val="32"/>
          <w:szCs w:val="32"/>
          <w:bdr w:val="none" w:sz="0" w:space="0" w:color="auto" w:frame="1"/>
        </w:rPr>
        <w:t>海关总署</w:t>
      </w:r>
      <w:r w:rsidR="001C5FFC" w:rsidRPr="00016B8A">
        <w:rPr>
          <w:rFonts w:ascii="方正仿宋_GBK" w:eastAsia="方正仿宋_GBK" w:hAnsi="inherit" w:cs="宋体" w:hint="eastAsia"/>
          <w:bCs/>
          <w:kern w:val="36"/>
          <w:sz w:val="32"/>
          <w:szCs w:val="32"/>
          <w:bdr w:val="none" w:sz="0" w:space="0" w:color="auto" w:frame="1"/>
        </w:rPr>
        <w:t>年度进出口食品安全风险监控计划，制定并实施所辖区域内进口肉类产品风险管理的实施方案。</w:t>
      </w:r>
    </w:p>
    <w:p w:rsidR="0069602A" w:rsidRDefault="001C5FFC">
      <w:pPr>
        <w:widowControl/>
        <w:spacing w:line="560" w:lineRule="exact"/>
        <w:ind w:firstLineChars="200" w:firstLine="640"/>
        <w:jc w:val="left"/>
        <w:outlineLvl w:val="0"/>
        <w:rPr>
          <w:rFonts w:ascii="方正黑体_GBK" w:eastAsia="方正黑体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第四十六条</w:t>
      </w:r>
      <w:r w:rsidRPr="00016B8A">
        <w:rPr>
          <w:rFonts w:ascii="inherit" w:eastAsia="方正仿宋_GBK" w:hAnsi="inherit" w:cs="宋体" w:hint="eastAsia"/>
          <w:bCs/>
          <w:kern w:val="36"/>
          <w:sz w:val="32"/>
          <w:szCs w:val="32"/>
          <w:bdr w:val="none" w:sz="0" w:space="0" w:color="auto" w:frame="1"/>
        </w:rPr>
        <w:t> </w:t>
      </w:r>
      <w:r w:rsidR="00C91F62">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对进出口肉类实施风险管理。</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第四十七条</w:t>
      </w:r>
      <w:r w:rsidRPr="00016B8A">
        <w:rPr>
          <w:rFonts w:ascii="inherit" w:eastAsia="方正仿宋_GBK" w:hAnsi="inherit" w:cs="宋体" w:hint="eastAsia"/>
          <w:bCs/>
          <w:kern w:val="36"/>
          <w:sz w:val="32"/>
          <w:szCs w:val="32"/>
          <w:bdr w:val="none" w:sz="0" w:space="0" w:color="auto" w:frame="1"/>
        </w:rPr>
        <w:t> </w:t>
      </w:r>
      <w:r w:rsidR="005B42C0">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应当及时向相关部门、机构和企业通报进出口肉类产品安全风险信息。发现进出口肉类产品安全事故，或者接到有关进出口肉类产品安全事故的举报，应当立即向卫生、农业行政部门通报并按照有关规定上报。</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第四十八条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进出口肉类产品的生产企业、收货人、发货人应当合法生产和经营。</w:t>
      </w:r>
    </w:p>
    <w:p w:rsidR="001C5FFC" w:rsidRPr="00016B8A" w:rsidRDefault="005B42C0"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Pr>
          <w:rFonts w:ascii="方正仿宋_GBK" w:eastAsia="方正仿宋_GBK" w:hAnsi="inherit" w:cs="宋体" w:hint="eastAsia"/>
          <w:bCs/>
          <w:kern w:val="36"/>
          <w:sz w:val="32"/>
          <w:szCs w:val="32"/>
          <w:bdr w:val="none" w:sz="0" w:space="0" w:color="auto" w:frame="1"/>
        </w:rPr>
        <w:t>海关</w:t>
      </w:r>
      <w:r w:rsidR="001C5FFC" w:rsidRPr="00016B8A">
        <w:rPr>
          <w:rFonts w:ascii="方正仿宋_GBK" w:eastAsia="方正仿宋_GBK" w:hAnsi="inherit" w:cs="宋体" w:hint="eastAsia"/>
          <w:bCs/>
          <w:kern w:val="36"/>
          <w:sz w:val="32"/>
          <w:szCs w:val="32"/>
          <w:bdr w:val="none" w:sz="0" w:space="0" w:color="auto" w:frame="1"/>
        </w:rPr>
        <w:t>应当建立进出口肉类产品的收货人、发货人和出口肉类产品生产企业不良记录制度，对有违法行为并受到行政处罚的，可以将其列入违法企业名单并对外公布。</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第四十九条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进口肉类产品存在安全问题，可能或者已经对人体健康和生命安全造成损害的，收货人应当主动召回并</w:t>
      </w:r>
      <w:r w:rsidRPr="00016B8A">
        <w:rPr>
          <w:rFonts w:ascii="方正仿宋_GBK" w:eastAsia="方正仿宋_GBK" w:hAnsi="inherit" w:cs="宋体" w:hint="eastAsia"/>
          <w:bCs/>
          <w:kern w:val="36"/>
          <w:sz w:val="32"/>
          <w:szCs w:val="32"/>
          <w:bdr w:val="none" w:sz="0" w:space="0" w:color="auto" w:frame="1"/>
        </w:rPr>
        <w:lastRenderedPageBreak/>
        <w:t>立即向所在地</w:t>
      </w:r>
      <w:r w:rsidR="005B42C0">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报告。收货人不主动召回的，</w:t>
      </w:r>
      <w:r w:rsidR="005B42C0">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应当按照有关规定责令召回。</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出口肉类产品存在安全问题，可能或者已经对人体健康和生命安全造成损害的，出口肉类产品生产企业应当采取措施避免和减少损害的发生，并立即向所在地</w:t>
      </w:r>
      <w:r w:rsidR="00434B64">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报告。</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有前二款规定情形的，</w:t>
      </w:r>
      <w:r w:rsidR="00434B64">
        <w:rPr>
          <w:rFonts w:ascii="方正仿宋_GBK" w:eastAsia="方正仿宋_GBK" w:hAnsi="inherit" w:cs="宋体" w:hint="eastAsia"/>
          <w:bCs/>
          <w:kern w:val="36"/>
          <w:sz w:val="32"/>
          <w:szCs w:val="32"/>
          <w:bdr w:val="none" w:sz="0" w:space="0" w:color="auto" w:frame="1"/>
        </w:rPr>
        <w:t>有关企业所在地直属海关</w:t>
      </w:r>
      <w:r w:rsidRPr="00016B8A">
        <w:rPr>
          <w:rFonts w:ascii="方正仿宋_GBK" w:eastAsia="方正仿宋_GBK" w:hAnsi="inherit" w:cs="宋体" w:hint="eastAsia"/>
          <w:bCs/>
          <w:kern w:val="36"/>
          <w:sz w:val="32"/>
          <w:szCs w:val="32"/>
          <w:bdr w:val="none" w:sz="0" w:space="0" w:color="auto" w:frame="1"/>
        </w:rPr>
        <w:t>应当及时向</w:t>
      </w:r>
      <w:r w:rsidR="008C561C">
        <w:rPr>
          <w:rFonts w:ascii="方正仿宋_GBK" w:eastAsia="方正仿宋_GBK" w:hAnsi="inherit" w:cs="宋体" w:hint="eastAsia"/>
          <w:bCs/>
          <w:kern w:val="36"/>
          <w:sz w:val="32"/>
          <w:szCs w:val="32"/>
          <w:bdr w:val="none" w:sz="0" w:space="0" w:color="auto" w:frame="1"/>
        </w:rPr>
        <w:t>海关总署</w:t>
      </w:r>
      <w:r w:rsidRPr="00016B8A">
        <w:rPr>
          <w:rFonts w:ascii="方正仿宋_GBK" w:eastAsia="方正仿宋_GBK" w:hAnsi="inherit" w:cs="宋体" w:hint="eastAsia"/>
          <w:bCs/>
          <w:kern w:val="36"/>
          <w:sz w:val="32"/>
          <w:szCs w:val="32"/>
          <w:bdr w:val="none" w:sz="0" w:space="0" w:color="auto" w:frame="1"/>
        </w:rPr>
        <w:t>报告。</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第五十条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 xml:space="preserve"> 出口肉类产品加工用动物备案饲养场有下列行为之一的，取消备案：</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（一）存放或者使用中国、拟输出国家或者地区禁止使用的药物和其他有毒有害物质，使用的药物未标明有效成份或者使用含有禁用药物和药物添加剂，未按照规定在休药期停药的；</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（二）提供虚假供货证明、转让或者变相转让备案号的；</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（三）隐瞒重大动物疫病或者未及时向</w:t>
      </w:r>
      <w:r w:rsidR="00101A22">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报告的；</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（四）拒不接受</w:t>
      </w:r>
      <w:r w:rsidR="00101A22">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监督管理的；</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（五）备案饲养场的名称、法定代表人发生变化后30日内未申请变更的；</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（六）养殖规模扩大、使用新药或者新饲料或者质量安全体系发生重大变化后30日内未向</w:t>
      </w:r>
      <w:r w:rsidR="00101A22">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报告的；</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仿宋_GBK" w:eastAsia="方正仿宋_GBK" w:hAnsi="inherit" w:cs="宋体" w:hint="eastAsia"/>
          <w:bCs/>
          <w:kern w:val="36"/>
          <w:sz w:val="32"/>
          <w:szCs w:val="32"/>
          <w:bdr w:val="none" w:sz="0" w:space="0" w:color="auto" w:frame="1"/>
        </w:rPr>
        <w:t>（七）一年内没有出口供货的。</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第五十一条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进出口肉类产品生产企业有其他违法行为的，按照相关法律、行政法规的规定予以处罚。</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lastRenderedPageBreak/>
        <w:t>第五十二条</w:t>
      </w:r>
      <w:r w:rsidRPr="00016B8A">
        <w:rPr>
          <w:rFonts w:ascii="inherit" w:eastAsia="方正仿宋_GBK" w:hAnsi="inherit" w:cs="宋体" w:hint="eastAsia"/>
          <w:bCs/>
          <w:kern w:val="36"/>
          <w:sz w:val="32"/>
          <w:szCs w:val="32"/>
          <w:bdr w:val="none" w:sz="0" w:space="0" w:color="auto" w:frame="1"/>
        </w:rPr>
        <w:t> </w:t>
      </w:r>
      <w:r w:rsidR="00101A22">
        <w:rPr>
          <w:rFonts w:ascii="方正仿宋_GBK" w:eastAsia="方正仿宋_GBK" w:hAnsi="inherit" w:cs="宋体" w:hint="eastAsia"/>
          <w:bCs/>
          <w:kern w:val="36"/>
          <w:sz w:val="32"/>
          <w:szCs w:val="32"/>
          <w:bdr w:val="none" w:sz="0" w:space="0" w:color="auto" w:frame="1"/>
        </w:rPr>
        <w:t>海关</w:t>
      </w:r>
      <w:r w:rsidRPr="00016B8A">
        <w:rPr>
          <w:rFonts w:ascii="方正仿宋_GBK" w:eastAsia="方正仿宋_GBK" w:hAnsi="inherit" w:cs="宋体" w:hint="eastAsia"/>
          <w:bCs/>
          <w:kern w:val="36"/>
          <w:sz w:val="32"/>
          <w:szCs w:val="32"/>
          <w:bdr w:val="none" w:sz="0" w:space="0" w:color="auto" w:frame="1"/>
        </w:rPr>
        <w:t>及其工作人员在对进出口肉类产品实施检验检疫和监督管理工作中，违反法律法规及本办法规定的，按照规定查处。</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inherit" w:eastAsia="方正仿宋_GBK" w:hAnsi="inherit" w:cs="宋体" w:hint="eastAsia"/>
          <w:bCs/>
          <w:kern w:val="36"/>
          <w:sz w:val="32"/>
          <w:szCs w:val="32"/>
          <w:bdr w:val="none" w:sz="0" w:space="0" w:color="auto" w:frame="1"/>
        </w:rPr>
        <w:t> </w:t>
      </w:r>
    </w:p>
    <w:p w:rsidR="001C5FFC" w:rsidRPr="00016B8A" w:rsidRDefault="001C5FFC" w:rsidP="00016B8A">
      <w:pPr>
        <w:widowControl/>
        <w:spacing w:line="560" w:lineRule="exact"/>
        <w:ind w:firstLineChars="200" w:firstLine="640"/>
        <w:jc w:val="center"/>
        <w:outlineLvl w:val="0"/>
        <w:rPr>
          <w:rFonts w:ascii="方正黑体_GBK" w:eastAsia="方正黑体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第六章</w:t>
      </w:r>
      <w:r w:rsidRPr="00016B8A">
        <w:rPr>
          <w:rFonts w:ascii="inherit" w:eastAsia="方正黑体_GBK" w:hAnsi="inherit" w:cs="宋体" w:hint="eastAsia"/>
          <w:bCs/>
          <w:kern w:val="36"/>
          <w:sz w:val="32"/>
          <w:szCs w:val="32"/>
          <w:bdr w:val="none" w:sz="0" w:space="0" w:color="auto" w:frame="1"/>
        </w:rPr>
        <w:t> </w:t>
      </w:r>
      <w:r w:rsidRPr="00016B8A">
        <w:rPr>
          <w:rFonts w:ascii="方正黑体_GBK" w:eastAsia="方正黑体_GBK" w:hAnsi="inherit" w:cs="宋体" w:hint="eastAsia"/>
          <w:bCs/>
          <w:kern w:val="36"/>
          <w:sz w:val="32"/>
          <w:szCs w:val="32"/>
          <w:bdr w:val="none" w:sz="0" w:space="0" w:color="auto" w:frame="1"/>
        </w:rPr>
        <w:t xml:space="preserve"> 附则</w:t>
      </w:r>
    </w:p>
    <w:p w:rsidR="00016B8A" w:rsidRPr="00016B8A" w:rsidRDefault="00016B8A" w:rsidP="00016B8A">
      <w:pPr>
        <w:widowControl/>
        <w:spacing w:line="560" w:lineRule="exact"/>
        <w:ind w:firstLineChars="200" w:firstLine="640"/>
        <w:jc w:val="center"/>
        <w:outlineLvl w:val="0"/>
        <w:rPr>
          <w:rFonts w:ascii="方正仿宋_GBK" w:eastAsia="方正仿宋_GBK" w:hAnsi="inherit" w:cs="宋体" w:hint="eastAsia"/>
          <w:bCs/>
          <w:kern w:val="36"/>
          <w:sz w:val="32"/>
          <w:szCs w:val="32"/>
          <w:bdr w:val="none" w:sz="0" w:space="0" w:color="auto" w:frame="1"/>
        </w:rPr>
      </w:pP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第五十三条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 xml:space="preserve"> 本办法由</w:t>
      </w:r>
      <w:r w:rsidR="008C561C">
        <w:rPr>
          <w:rFonts w:ascii="方正仿宋_GBK" w:eastAsia="方正仿宋_GBK" w:hAnsi="inherit" w:cs="宋体" w:hint="eastAsia"/>
          <w:bCs/>
          <w:kern w:val="36"/>
          <w:sz w:val="32"/>
          <w:szCs w:val="32"/>
          <w:bdr w:val="none" w:sz="0" w:space="0" w:color="auto" w:frame="1"/>
        </w:rPr>
        <w:t>海关总署</w:t>
      </w:r>
      <w:r w:rsidRPr="00016B8A">
        <w:rPr>
          <w:rFonts w:ascii="方正仿宋_GBK" w:eastAsia="方正仿宋_GBK" w:hAnsi="inherit" w:cs="宋体" w:hint="eastAsia"/>
          <w:bCs/>
          <w:kern w:val="36"/>
          <w:sz w:val="32"/>
          <w:szCs w:val="32"/>
          <w:bdr w:val="none" w:sz="0" w:space="0" w:color="auto" w:frame="1"/>
        </w:rPr>
        <w:t>负责解释。</w:t>
      </w:r>
    </w:p>
    <w:p w:rsidR="001C5FFC" w:rsidRPr="00016B8A" w:rsidRDefault="001C5FFC" w:rsidP="00016B8A">
      <w:pPr>
        <w:widowControl/>
        <w:spacing w:line="560" w:lineRule="exact"/>
        <w:ind w:firstLineChars="200" w:firstLine="640"/>
        <w:jc w:val="left"/>
        <w:outlineLvl w:val="0"/>
        <w:rPr>
          <w:rFonts w:ascii="方正仿宋_GBK" w:eastAsia="方正仿宋_GBK" w:hAnsi="inherit" w:cs="宋体" w:hint="eastAsia"/>
          <w:bCs/>
          <w:kern w:val="36"/>
          <w:sz w:val="32"/>
          <w:szCs w:val="32"/>
          <w:bdr w:val="none" w:sz="0" w:space="0" w:color="auto" w:frame="1"/>
        </w:rPr>
      </w:pPr>
      <w:r w:rsidRPr="00016B8A">
        <w:rPr>
          <w:rFonts w:ascii="方正黑体_GBK" w:eastAsia="方正黑体_GBK" w:hAnsi="inherit" w:cs="宋体" w:hint="eastAsia"/>
          <w:bCs/>
          <w:kern w:val="36"/>
          <w:sz w:val="32"/>
          <w:szCs w:val="32"/>
          <w:bdr w:val="none" w:sz="0" w:space="0" w:color="auto" w:frame="1"/>
        </w:rPr>
        <w:t>第五十四条</w:t>
      </w:r>
      <w:r w:rsidRPr="00016B8A">
        <w:rPr>
          <w:rFonts w:ascii="inherit" w:eastAsia="方正仿宋_GBK" w:hAnsi="inherit" w:cs="宋体" w:hint="eastAsia"/>
          <w:bCs/>
          <w:kern w:val="36"/>
          <w:sz w:val="32"/>
          <w:szCs w:val="32"/>
          <w:bdr w:val="none" w:sz="0" w:space="0" w:color="auto" w:frame="1"/>
        </w:rPr>
        <w:t> </w:t>
      </w:r>
      <w:r w:rsidRPr="00016B8A">
        <w:rPr>
          <w:rFonts w:ascii="方正仿宋_GBK" w:eastAsia="方正仿宋_GBK" w:hAnsi="inherit" w:cs="宋体" w:hint="eastAsia"/>
          <w:bCs/>
          <w:kern w:val="36"/>
          <w:sz w:val="32"/>
          <w:szCs w:val="32"/>
          <w:bdr w:val="none" w:sz="0" w:space="0" w:color="auto" w:frame="1"/>
        </w:rPr>
        <w:t>本办法自2011年6月1日起施行。国家质检总局2002年8月22日公布的《进出境肉类产品检验检疫管理办法》（国家质检总局令第26号）同时废止。</w:t>
      </w:r>
    </w:p>
    <w:p w:rsidR="00A3052C" w:rsidRPr="00016B8A" w:rsidRDefault="00BF11A0" w:rsidP="00016B8A">
      <w:pPr>
        <w:spacing w:line="560" w:lineRule="exact"/>
        <w:ind w:firstLineChars="200" w:firstLine="640"/>
        <w:rPr>
          <w:rFonts w:ascii="方正仿宋_GBK" w:eastAsia="方正仿宋_GBK"/>
          <w:sz w:val="32"/>
          <w:szCs w:val="32"/>
        </w:rPr>
      </w:pPr>
    </w:p>
    <w:sectPr w:rsidR="00A3052C" w:rsidRPr="00016B8A" w:rsidSect="00B0486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1A0" w:rsidRDefault="00BF11A0" w:rsidP="00AD702B">
      <w:pPr>
        <w:ind w:firstLine="640"/>
      </w:pPr>
      <w:r>
        <w:separator/>
      </w:r>
    </w:p>
  </w:endnote>
  <w:endnote w:type="continuationSeparator" w:id="0">
    <w:p w:rsidR="00BF11A0" w:rsidRDefault="00BF11A0" w:rsidP="00AD702B">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inherit">
    <w:altName w:val="Times New Roman"/>
    <w:panose1 w:val="00000000000000000000"/>
    <w:charset w:val="00"/>
    <w:family w:val="roman"/>
    <w:notTrueType/>
    <w:pitch w:val="default"/>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0648"/>
      <w:docPartObj>
        <w:docPartGallery w:val="Page Numbers (Bottom of Page)"/>
        <w:docPartUnique/>
      </w:docPartObj>
    </w:sdtPr>
    <w:sdtEndPr/>
    <w:sdtContent>
      <w:p w:rsidR="00BF69B1" w:rsidRDefault="00153E17">
        <w:pPr>
          <w:pStyle w:val="a7"/>
          <w:jc w:val="center"/>
        </w:pPr>
        <w:r>
          <w:fldChar w:fldCharType="begin"/>
        </w:r>
        <w:r w:rsidR="00BF69B1">
          <w:instrText xml:space="preserve"> PAGE   \* MERGEFORMAT </w:instrText>
        </w:r>
        <w:r>
          <w:fldChar w:fldCharType="separate"/>
        </w:r>
        <w:r w:rsidR="0024300A" w:rsidRPr="0024300A">
          <w:rPr>
            <w:noProof/>
            <w:lang w:val="zh-CN"/>
          </w:rPr>
          <w:t>1</w:t>
        </w:r>
        <w:r>
          <w:fldChar w:fldCharType="end"/>
        </w:r>
      </w:p>
    </w:sdtContent>
  </w:sdt>
  <w:p w:rsidR="00BF69B1" w:rsidRDefault="00BF69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1A0" w:rsidRDefault="00BF11A0" w:rsidP="00AD702B">
      <w:pPr>
        <w:ind w:firstLine="640"/>
      </w:pPr>
      <w:r>
        <w:separator/>
      </w:r>
    </w:p>
  </w:footnote>
  <w:footnote w:type="continuationSeparator" w:id="0">
    <w:p w:rsidR="00BF11A0" w:rsidRDefault="00BF11A0" w:rsidP="00AD702B">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5FFC"/>
    <w:rsid w:val="00016B8A"/>
    <w:rsid w:val="00033EEC"/>
    <w:rsid w:val="000C1A39"/>
    <w:rsid w:val="000E5A36"/>
    <w:rsid w:val="00101A22"/>
    <w:rsid w:val="00105F55"/>
    <w:rsid w:val="00153E17"/>
    <w:rsid w:val="001A2C2E"/>
    <w:rsid w:val="001C5FFC"/>
    <w:rsid w:val="0024300A"/>
    <w:rsid w:val="002E24F7"/>
    <w:rsid w:val="00300DDC"/>
    <w:rsid w:val="0032126B"/>
    <w:rsid w:val="003D0597"/>
    <w:rsid w:val="00405232"/>
    <w:rsid w:val="00414827"/>
    <w:rsid w:val="00434B64"/>
    <w:rsid w:val="004E6712"/>
    <w:rsid w:val="005110F5"/>
    <w:rsid w:val="0058568C"/>
    <w:rsid w:val="005A2BB0"/>
    <w:rsid w:val="005B42C0"/>
    <w:rsid w:val="00621950"/>
    <w:rsid w:val="006766EE"/>
    <w:rsid w:val="0069602A"/>
    <w:rsid w:val="006C74D2"/>
    <w:rsid w:val="006D7D2A"/>
    <w:rsid w:val="00732154"/>
    <w:rsid w:val="00812AD9"/>
    <w:rsid w:val="008C561C"/>
    <w:rsid w:val="00944543"/>
    <w:rsid w:val="009A2BAF"/>
    <w:rsid w:val="009B3AAF"/>
    <w:rsid w:val="00AD702B"/>
    <w:rsid w:val="00B04860"/>
    <w:rsid w:val="00B2409C"/>
    <w:rsid w:val="00BC0E5C"/>
    <w:rsid w:val="00BF11A0"/>
    <w:rsid w:val="00BF69B1"/>
    <w:rsid w:val="00C04170"/>
    <w:rsid w:val="00C91F62"/>
    <w:rsid w:val="00CB175A"/>
    <w:rsid w:val="00D0320E"/>
    <w:rsid w:val="00EC3C8D"/>
    <w:rsid w:val="00EF5C91"/>
    <w:rsid w:val="00F23B17"/>
    <w:rsid w:val="00F32186"/>
    <w:rsid w:val="00FB15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8EC89-32B8-4449-9D05-5853E086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48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7D2A"/>
    <w:rPr>
      <w:sz w:val="18"/>
      <w:szCs w:val="18"/>
    </w:rPr>
  </w:style>
  <w:style w:type="character" w:customStyle="1" w:styleId="a4">
    <w:name w:val="批注框文本 字符"/>
    <w:basedOn w:val="a0"/>
    <w:link w:val="a3"/>
    <w:uiPriority w:val="99"/>
    <w:semiHidden/>
    <w:rsid w:val="006D7D2A"/>
    <w:rPr>
      <w:sz w:val="18"/>
      <w:szCs w:val="18"/>
    </w:rPr>
  </w:style>
  <w:style w:type="paragraph" w:styleId="a5">
    <w:name w:val="header"/>
    <w:basedOn w:val="a"/>
    <w:link w:val="a6"/>
    <w:uiPriority w:val="99"/>
    <w:unhideWhenUsed/>
    <w:rsid w:val="00AD70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D702B"/>
    <w:rPr>
      <w:sz w:val="18"/>
      <w:szCs w:val="18"/>
    </w:rPr>
  </w:style>
  <w:style w:type="paragraph" w:styleId="a7">
    <w:name w:val="footer"/>
    <w:basedOn w:val="a"/>
    <w:link w:val="a8"/>
    <w:uiPriority w:val="99"/>
    <w:unhideWhenUsed/>
    <w:rsid w:val="00AD702B"/>
    <w:pPr>
      <w:tabs>
        <w:tab w:val="center" w:pos="4153"/>
        <w:tab w:val="right" w:pos="8306"/>
      </w:tabs>
      <w:snapToGrid w:val="0"/>
      <w:jc w:val="left"/>
    </w:pPr>
    <w:rPr>
      <w:sz w:val="18"/>
      <w:szCs w:val="18"/>
    </w:rPr>
  </w:style>
  <w:style w:type="character" w:customStyle="1" w:styleId="a8">
    <w:name w:val="页脚 字符"/>
    <w:basedOn w:val="a0"/>
    <w:link w:val="a7"/>
    <w:uiPriority w:val="99"/>
    <w:rsid w:val="00AD70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97339">
      <w:bodyDiv w:val="1"/>
      <w:marLeft w:val="0"/>
      <w:marRight w:val="0"/>
      <w:marTop w:val="0"/>
      <w:marBottom w:val="0"/>
      <w:divBdr>
        <w:top w:val="none" w:sz="0" w:space="0" w:color="auto"/>
        <w:left w:val="none" w:sz="0" w:space="0" w:color="auto"/>
        <w:bottom w:val="none" w:sz="0" w:space="0" w:color="auto"/>
        <w:right w:val="none" w:sz="0" w:space="0" w:color="auto"/>
      </w:divBdr>
      <w:divsChild>
        <w:div w:id="41907714">
          <w:marLeft w:val="0"/>
          <w:marRight w:val="0"/>
          <w:marTop w:val="0"/>
          <w:marBottom w:val="0"/>
          <w:divBdr>
            <w:top w:val="none" w:sz="0" w:space="0" w:color="auto"/>
            <w:left w:val="none" w:sz="0" w:space="0" w:color="auto"/>
            <w:bottom w:val="none" w:sz="0" w:space="0" w:color="auto"/>
            <w:right w:val="none" w:sz="0" w:space="0" w:color="auto"/>
          </w:divBdr>
          <w:divsChild>
            <w:div w:id="2112896882">
              <w:marLeft w:val="0"/>
              <w:marRight w:val="0"/>
              <w:marTop w:val="0"/>
              <w:marBottom w:val="0"/>
              <w:divBdr>
                <w:top w:val="none" w:sz="0" w:space="0" w:color="auto"/>
                <w:left w:val="none" w:sz="0" w:space="0" w:color="auto"/>
                <w:bottom w:val="none" w:sz="0" w:space="0" w:color="auto"/>
                <w:right w:val="none" w:sz="0" w:space="0" w:color="auto"/>
              </w:divBdr>
              <w:divsChild>
                <w:div w:id="6037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BA295-6D5C-40D9-8464-A457AB0A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ztf</dc:creator>
  <cp:lastModifiedBy>佟 金辉</cp:lastModifiedBy>
  <cp:revision>29</cp:revision>
  <dcterms:created xsi:type="dcterms:W3CDTF">2018-10-17T07:36:00Z</dcterms:created>
  <dcterms:modified xsi:type="dcterms:W3CDTF">2018-11-23T02:26:00Z</dcterms:modified>
</cp:coreProperties>
</file>